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1588A" w14:textId="77777777" w:rsidR="008208EE" w:rsidRDefault="008208EE" w:rsidP="008208EE">
      <w:pPr>
        <w:jc w:val="center"/>
        <w:rPr>
          <w:color w:val="006666"/>
          <w:sz w:val="36"/>
        </w:rPr>
      </w:pPr>
    </w:p>
    <w:p w14:paraId="49CE9CF8" w14:textId="77777777" w:rsidR="008208EE" w:rsidRDefault="008208EE" w:rsidP="008208EE">
      <w:pPr>
        <w:jc w:val="center"/>
        <w:rPr>
          <w:color w:val="006666"/>
          <w:sz w:val="36"/>
        </w:rPr>
      </w:pPr>
    </w:p>
    <w:p w14:paraId="1668B33C" w14:textId="77777777" w:rsidR="008208EE" w:rsidRDefault="008208EE" w:rsidP="008208EE">
      <w:pPr>
        <w:jc w:val="center"/>
        <w:rPr>
          <w:color w:val="006666"/>
          <w:sz w:val="36"/>
        </w:rPr>
      </w:pPr>
    </w:p>
    <w:p w14:paraId="49B0AFCE" w14:textId="77777777" w:rsidR="008208EE" w:rsidRDefault="008208EE" w:rsidP="008208EE">
      <w:pPr>
        <w:jc w:val="center"/>
        <w:rPr>
          <w:color w:val="006666"/>
          <w:sz w:val="36"/>
        </w:rPr>
      </w:pPr>
    </w:p>
    <w:p w14:paraId="1A5555B8" w14:textId="77777777" w:rsidR="008208EE" w:rsidRDefault="008208EE" w:rsidP="008208EE">
      <w:pPr>
        <w:jc w:val="center"/>
        <w:rPr>
          <w:color w:val="006666"/>
          <w:sz w:val="36"/>
        </w:rPr>
      </w:pPr>
    </w:p>
    <w:p w14:paraId="56C62C30" w14:textId="77777777" w:rsidR="008208EE" w:rsidRDefault="008208EE" w:rsidP="008208EE">
      <w:pPr>
        <w:jc w:val="center"/>
        <w:rPr>
          <w:color w:val="006666"/>
          <w:sz w:val="36"/>
        </w:rPr>
      </w:pPr>
    </w:p>
    <w:p w14:paraId="0B9A1E0F" w14:textId="77777777" w:rsidR="008208EE" w:rsidRDefault="008208EE" w:rsidP="008208EE">
      <w:pPr>
        <w:jc w:val="center"/>
        <w:rPr>
          <w:b/>
          <w:color w:val="1F3864" w:themeColor="accent1" w:themeShade="80"/>
          <w:sz w:val="72"/>
          <w:szCs w:val="72"/>
        </w:rPr>
      </w:pPr>
      <w:r>
        <w:rPr>
          <w:b/>
          <w:color w:val="1F3864" w:themeColor="accent1" w:themeShade="80"/>
          <w:sz w:val="72"/>
          <w:szCs w:val="72"/>
        </w:rPr>
        <w:t xml:space="preserve">Informe de Cumplimiento al Programa Anual de Desarrollo Archivístico </w:t>
      </w:r>
    </w:p>
    <w:p w14:paraId="327FD927" w14:textId="77777777" w:rsidR="008208EE" w:rsidRDefault="008208EE" w:rsidP="008208EE">
      <w:pPr>
        <w:jc w:val="center"/>
        <w:rPr>
          <w:b/>
          <w:color w:val="1F3864" w:themeColor="accent1" w:themeShade="80"/>
          <w:sz w:val="72"/>
          <w:szCs w:val="72"/>
        </w:rPr>
      </w:pPr>
      <w:r>
        <w:rPr>
          <w:b/>
          <w:color w:val="1F3864" w:themeColor="accent1" w:themeShade="80"/>
          <w:sz w:val="72"/>
          <w:szCs w:val="72"/>
        </w:rPr>
        <w:t>(PADA) 2022.</w:t>
      </w:r>
    </w:p>
    <w:p w14:paraId="6DBA6D61" w14:textId="77777777" w:rsidR="008208EE" w:rsidRDefault="008208EE" w:rsidP="008208EE">
      <w:pPr>
        <w:jc w:val="center"/>
        <w:rPr>
          <w:b/>
          <w:color w:val="1F3864" w:themeColor="accent1" w:themeShade="80"/>
          <w:sz w:val="72"/>
          <w:szCs w:val="72"/>
        </w:rPr>
      </w:pPr>
    </w:p>
    <w:p w14:paraId="240315A1" w14:textId="77777777" w:rsidR="008208EE" w:rsidRDefault="008208EE" w:rsidP="008208EE">
      <w:pPr>
        <w:jc w:val="center"/>
        <w:rPr>
          <w:b/>
          <w:color w:val="1F3864" w:themeColor="accent1" w:themeShade="80"/>
          <w:sz w:val="40"/>
          <w:szCs w:val="40"/>
        </w:rPr>
      </w:pPr>
      <w:r>
        <w:rPr>
          <w:b/>
          <w:color w:val="1F3864" w:themeColor="accent1" w:themeShade="80"/>
          <w:sz w:val="40"/>
          <w:szCs w:val="40"/>
        </w:rPr>
        <w:t>Área Coordinadora de Archivos del OGAIPO.</w:t>
      </w:r>
    </w:p>
    <w:p w14:paraId="256190D7" w14:textId="77777777" w:rsidR="008208EE" w:rsidRDefault="008208EE" w:rsidP="008208EE">
      <w:pPr>
        <w:jc w:val="center"/>
        <w:rPr>
          <w:rFonts w:ascii="Arial" w:hAnsi="Arial" w:cs="Arial"/>
          <w:b/>
          <w:color w:val="1F3864" w:themeColor="accent1" w:themeShade="80"/>
          <w:sz w:val="36"/>
          <w:szCs w:val="36"/>
        </w:rPr>
      </w:pPr>
      <w:r>
        <w:rPr>
          <w:rFonts w:ascii="Arial" w:hAnsi="Arial" w:cs="Arial"/>
          <w:b/>
          <w:color w:val="1F3864" w:themeColor="accent1" w:themeShade="80"/>
          <w:sz w:val="36"/>
          <w:szCs w:val="36"/>
        </w:rPr>
        <w:t>Enero 2023</w:t>
      </w:r>
    </w:p>
    <w:p w14:paraId="2AFE494B" w14:textId="77777777" w:rsidR="008208EE" w:rsidRDefault="008208EE" w:rsidP="008208EE">
      <w:pPr>
        <w:jc w:val="center"/>
        <w:rPr>
          <w:color w:val="006666"/>
          <w:sz w:val="36"/>
        </w:rPr>
      </w:pPr>
    </w:p>
    <w:p w14:paraId="784E9D22" w14:textId="77777777" w:rsidR="008208EE" w:rsidRDefault="008208EE" w:rsidP="008208EE">
      <w:pPr>
        <w:jc w:val="center"/>
        <w:rPr>
          <w:color w:val="006666"/>
          <w:sz w:val="36"/>
        </w:rPr>
      </w:pPr>
    </w:p>
    <w:p w14:paraId="7AEF07DA" w14:textId="77777777" w:rsidR="008208EE" w:rsidRDefault="008208EE" w:rsidP="008208EE">
      <w:pPr>
        <w:jc w:val="center"/>
        <w:rPr>
          <w:color w:val="006666"/>
          <w:sz w:val="36"/>
        </w:rPr>
      </w:pPr>
    </w:p>
    <w:p w14:paraId="3F0D229E" w14:textId="77777777" w:rsidR="008208EE" w:rsidRDefault="008208EE" w:rsidP="008208EE">
      <w:pPr>
        <w:jc w:val="center"/>
        <w:rPr>
          <w:color w:val="006666"/>
          <w:sz w:val="36"/>
        </w:rPr>
      </w:pPr>
    </w:p>
    <w:p w14:paraId="75F5DAF1" w14:textId="77777777" w:rsidR="008208EE" w:rsidRDefault="008208EE" w:rsidP="008208EE">
      <w:pPr>
        <w:jc w:val="center"/>
        <w:rPr>
          <w:color w:val="006666"/>
          <w:sz w:val="36"/>
        </w:rPr>
      </w:pPr>
    </w:p>
    <w:p w14:paraId="4647892B" w14:textId="41CC8C25" w:rsidR="008208EE" w:rsidRDefault="008208EE" w:rsidP="008208EE">
      <w:pPr>
        <w:spacing w:line="360" w:lineRule="auto"/>
        <w:jc w:val="both"/>
        <w:rPr>
          <w:color w:val="006666"/>
          <w:sz w:val="36"/>
        </w:rPr>
      </w:pPr>
    </w:p>
    <w:p w14:paraId="1BB2859A" w14:textId="2ABC1BDF" w:rsidR="008208EE" w:rsidRDefault="008208EE" w:rsidP="008208EE">
      <w:pPr>
        <w:spacing w:line="360" w:lineRule="auto"/>
        <w:jc w:val="both"/>
        <w:rPr>
          <w:rFonts w:ascii="Arial" w:hAnsi="Arial" w:cs="Arial"/>
        </w:rPr>
      </w:pPr>
    </w:p>
    <w:p w14:paraId="41661A0D" w14:textId="77777777" w:rsidR="008208EE" w:rsidRDefault="008208EE" w:rsidP="008208EE">
      <w:pPr>
        <w:spacing w:line="360" w:lineRule="auto"/>
        <w:jc w:val="both"/>
        <w:rPr>
          <w:rFonts w:ascii="Arial" w:hAnsi="Arial" w:cs="Arial"/>
        </w:rPr>
      </w:pPr>
    </w:p>
    <w:p w14:paraId="05023FFD" w14:textId="77777777" w:rsidR="008208EE" w:rsidRDefault="008208EE" w:rsidP="008208EE">
      <w:pPr>
        <w:spacing w:line="360" w:lineRule="auto"/>
        <w:jc w:val="both"/>
        <w:rPr>
          <w:rFonts w:ascii="Arial" w:hAnsi="Arial" w:cs="Arial"/>
        </w:rPr>
      </w:pPr>
      <w:r>
        <w:rPr>
          <w:rFonts w:ascii="Arial" w:hAnsi="Arial" w:cs="Arial"/>
        </w:rPr>
        <w:lastRenderedPageBreak/>
        <w:t>El Área Coordinadora de Archivos del Órgano Garante de Acceso a la Información Pública, Transparencia, Protección de Datos Personales y Buen Gobierno del Estado de Oaxaca, presenta el Informe Anual de Cumplimiento al Programa Anual de Desarrollo Archivístico (PADA) 2022, de conformidad con lo establecido por el artículo 26 de la Ley General de Archivos.</w:t>
      </w:r>
    </w:p>
    <w:p w14:paraId="425D8987" w14:textId="77777777" w:rsidR="008208EE" w:rsidRDefault="008208EE" w:rsidP="008208EE">
      <w:pPr>
        <w:spacing w:line="360" w:lineRule="auto"/>
        <w:jc w:val="both"/>
        <w:rPr>
          <w:rFonts w:ascii="Arial" w:hAnsi="Arial" w:cs="Arial"/>
        </w:rPr>
      </w:pPr>
    </w:p>
    <w:p w14:paraId="1971D7DD" w14:textId="77777777" w:rsidR="008208EE" w:rsidRDefault="008208EE" w:rsidP="008208EE">
      <w:pPr>
        <w:spacing w:line="360" w:lineRule="auto"/>
        <w:jc w:val="both"/>
        <w:rPr>
          <w:rFonts w:ascii="Arial" w:hAnsi="Arial" w:cs="Arial"/>
        </w:rPr>
      </w:pPr>
      <w:r>
        <w:rPr>
          <w:rFonts w:ascii="Arial" w:hAnsi="Arial" w:cs="Arial"/>
        </w:rPr>
        <w:t xml:space="preserve">El presente informe anual de cumplimiento, se desarrolla de acuerdo a los objetivos y líneas de acción establecidas en el Programa Anual de Desarrollo Archivístico 2022, así como a las actividades programadas en el mismo. </w:t>
      </w:r>
    </w:p>
    <w:p w14:paraId="3F72E844" w14:textId="77777777" w:rsidR="008208EE" w:rsidRDefault="008208EE" w:rsidP="008208EE">
      <w:pPr>
        <w:spacing w:line="360" w:lineRule="auto"/>
        <w:jc w:val="both"/>
        <w:rPr>
          <w:rFonts w:ascii="Arial" w:hAnsi="Arial" w:cs="Arial"/>
        </w:rPr>
      </w:pPr>
    </w:p>
    <w:p w14:paraId="36454E46" w14:textId="77777777" w:rsidR="008208EE" w:rsidRDefault="008208EE" w:rsidP="008208EE">
      <w:pPr>
        <w:spacing w:line="360" w:lineRule="auto"/>
        <w:jc w:val="both"/>
        <w:rPr>
          <w:rFonts w:ascii="Arial" w:hAnsi="Arial" w:cs="Arial"/>
        </w:rPr>
      </w:pPr>
    </w:p>
    <w:p w14:paraId="1BD8978B" w14:textId="77777777" w:rsidR="008208EE" w:rsidRDefault="008208EE" w:rsidP="008208EE">
      <w:pPr>
        <w:spacing w:line="360" w:lineRule="auto"/>
        <w:jc w:val="both"/>
        <w:rPr>
          <w:rFonts w:ascii="Arial" w:hAnsi="Arial" w:cs="Arial"/>
        </w:rPr>
      </w:pPr>
    </w:p>
    <w:p w14:paraId="5F3A673E" w14:textId="77777777" w:rsidR="008208EE" w:rsidRDefault="008208EE" w:rsidP="008208EE">
      <w:pPr>
        <w:spacing w:line="360" w:lineRule="auto"/>
        <w:jc w:val="both"/>
        <w:rPr>
          <w:rFonts w:ascii="Arial" w:hAnsi="Arial" w:cs="Arial"/>
        </w:rPr>
      </w:pPr>
    </w:p>
    <w:p w14:paraId="5E9794C1" w14:textId="77777777" w:rsidR="008208EE" w:rsidRDefault="008208EE" w:rsidP="008208EE">
      <w:pPr>
        <w:spacing w:line="360" w:lineRule="auto"/>
        <w:jc w:val="both"/>
        <w:rPr>
          <w:rFonts w:ascii="Arial" w:hAnsi="Arial" w:cs="Arial"/>
        </w:rPr>
      </w:pPr>
    </w:p>
    <w:p w14:paraId="7832AB24" w14:textId="77777777" w:rsidR="008208EE" w:rsidRDefault="008208EE" w:rsidP="008208EE">
      <w:pPr>
        <w:spacing w:line="360" w:lineRule="auto"/>
        <w:jc w:val="both"/>
        <w:rPr>
          <w:rFonts w:ascii="Arial" w:hAnsi="Arial" w:cs="Arial"/>
        </w:rPr>
      </w:pPr>
    </w:p>
    <w:p w14:paraId="4ADC8E05" w14:textId="77777777" w:rsidR="008208EE" w:rsidRDefault="008208EE" w:rsidP="008208EE">
      <w:pPr>
        <w:spacing w:line="360" w:lineRule="auto"/>
        <w:jc w:val="both"/>
        <w:rPr>
          <w:rFonts w:ascii="Arial" w:hAnsi="Arial" w:cs="Arial"/>
        </w:rPr>
      </w:pPr>
    </w:p>
    <w:p w14:paraId="0A413F18" w14:textId="77777777" w:rsidR="008208EE" w:rsidRDefault="008208EE" w:rsidP="008208EE">
      <w:pPr>
        <w:spacing w:line="360" w:lineRule="auto"/>
        <w:jc w:val="both"/>
        <w:rPr>
          <w:rFonts w:ascii="Arial" w:hAnsi="Arial" w:cs="Arial"/>
        </w:rPr>
      </w:pPr>
    </w:p>
    <w:p w14:paraId="041E3711" w14:textId="77777777" w:rsidR="008208EE" w:rsidRDefault="008208EE" w:rsidP="008208EE">
      <w:pPr>
        <w:spacing w:line="360" w:lineRule="auto"/>
        <w:jc w:val="both"/>
        <w:rPr>
          <w:rFonts w:ascii="Arial" w:hAnsi="Arial" w:cs="Arial"/>
        </w:rPr>
      </w:pPr>
    </w:p>
    <w:p w14:paraId="16333542" w14:textId="77777777" w:rsidR="008208EE" w:rsidRDefault="008208EE" w:rsidP="008208EE">
      <w:pPr>
        <w:spacing w:line="360" w:lineRule="auto"/>
        <w:jc w:val="both"/>
        <w:rPr>
          <w:rFonts w:ascii="Arial" w:hAnsi="Arial" w:cs="Arial"/>
        </w:rPr>
      </w:pPr>
    </w:p>
    <w:p w14:paraId="458EF3A7" w14:textId="77777777" w:rsidR="008208EE" w:rsidRDefault="008208EE" w:rsidP="008208EE">
      <w:pPr>
        <w:spacing w:line="360" w:lineRule="auto"/>
        <w:jc w:val="both"/>
        <w:rPr>
          <w:rFonts w:ascii="Arial" w:hAnsi="Arial" w:cs="Arial"/>
        </w:rPr>
      </w:pPr>
    </w:p>
    <w:p w14:paraId="18261CDF" w14:textId="77777777" w:rsidR="008208EE" w:rsidRDefault="008208EE" w:rsidP="008208EE">
      <w:pPr>
        <w:spacing w:line="360" w:lineRule="auto"/>
        <w:jc w:val="both"/>
        <w:rPr>
          <w:rFonts w:ascii="Arial" w:hAnsi="Arial" w:cs="Arial"/>
        </w:rPr>
      </w:pPr>
    </w:p>
    <w:p w14:paraId="092E4A44" w14:textId="77777777" w:rsidR="008208EE" w:rsidRDefault="008208EE" w:rsidP="008208EE">
      <w:pPr>
        <w:spacing w:line="360" w:lineRule="auto"/>
        <w:jc w:val="both"/>
        <w:rPr>
          <w:rFonts w:ascii="Arial" w:hAnsi="Arial" w:cs="Arial"/>
        </w:rPr>
      </w:pPr>
    </w:p>
    <w:p w14:paraId="4FE3CF78" w14:textId="77777777" w:rsidR="008208EE" w:rsidRDefault="008208EE" w:rsidP="008208EE">
      <w:pPr>
        <w:spacing w:line="360" w:lineRule="auto"/>
        <w:jc w:val="both"/>
        <w:rPr>
          <w:rFonts w:ascii="Arial" w:hAnsi="Arial" w:cs="Arial"/>
        </w:rPr>
      </w:pPr>
    </w:p>
    <w:p w14:paraId="719B1458" w14:textId="77777777" w:rsidR="008208EE" w:rsidRDefault="008208EE" w:rsidP="008208EE">
      <w:pPr>
        <w:spacing w:line="360" w:lineRule="auto"/>
        <w:jc w:val="both"/>
        <w:rPr>
          <w:rFonts w:ascii="Arial" w:hAnsi="Arial" w:cs="Arial"/>
        </w:rPr>
      </w:pPr>
    </w:p>
    <w:p w14:paraId="6568676E" w14:textId="77777777" w:rsidR="008208EE" w:rsidRDefault="008208EE" w:rsidP="008208EE">
      <w:pPr>
        <w:spacing w:line="360" w:lineRule="auto"/>
        <w:jc w:val="both"/>
        <w:rPr>
          <w:rFonts w:ascii="Arial" w:hAnsi="Arial" w:cs="Arial"/>
        </w:rPr>
      </w:pPr>
    </w:p>
    <w:p w14:paraId="7154E3B7" w14:textId="77777777" w:rsidR="008208EE" w:rsidRDefault="008208EE" w:rsidP="008208EE">
      <w:pPr>
        <w:spacing w:line="360" w:lineRule="auto"/>
        <w:jc w:val="both"/>
        <w:rPr>
          <w:rFonts w:ascii="Arial" w:hAnsi="Arial" w:cs="Arial"/>
        </w:rPr>
      </w:pPr>
    </w:p>
    <w:p w14:paraId="60B0CDE1" w14:textId="77777777" w:rsidR="008208EE" w:rsidRDefault="008208EE" w:rsidP="008208EE">
      <w:pPr>
        <w:spacing w:line="360" w:lineRule="auto"/>
        <w:jc w:val="both"/>
        <w:rPr>
          <w:rFonts w:ascii="Arial" w:hAnsi="Arial" w:cs="Arial"/>
        </w:rPr>
      </w:pPr>
    </w:p>
    <w:p w14:paraId="79D707E0" w14:textId="77777777" w:rsidR="008208EE" w:rsidRDefault="008208EE" w:rsidP="008208EE">
      <w:pPr>
        <w:spacing w:line="360" w:lineRule="auto"/>
        <w:jc w:val="both"/>
        <w:rPr>
          <w:rFonts w:ascii="Arial" w:hAnsi="Arial" w:cs="Arial"/>
        </w:rPr>
      </w:pPr>
    </w:p>
    <w:p w14:paraId="49562618" w14:textId="77777777" w:rsidR="008208EE" w:rsidRPr="00B809EA" w:rsidRDefault="008208EE" w:rsidP="008208EE">
      <w:pPr>
        <w:spacing w:line="360" w:lineRule="auto"/>
        <w:jc w:val="both"/>
        <w:rPr>
          <w:rFonts w:ascii="Arial" w:hAnsi="Arial" w:cs="Arial"/>
        </w:rPr>
      </w:pPr>
      <w:r>
        <w:rPr>
          <w:rFonts w:ascii="Arial" w:hAnsi="Arial" w:cs="Arial"/>
        </w:rPr>
        <w:lastRenderedPageBreak/>
        <w:t xml:space="preserve">El </w:t>
      </w:r>
      <w:r>
        <w:rPr>
          <w:rFonts w:ascii="Arial" w:hAnsi="Arial" w:cs="Arial"/>
          <w:b/>
          <w:color w:val="1F3864" w:themeColor="accent1" w:themeShade="80"/>
        </w:rPr>
        <w:t>Objetivo General</w:t>
      </w:r>
      <w:r>
        <w:rPr>
          <w:rFonts w:ascii="Arial" w:hAnsi="Arial" w:cs="Arial"/>
        </w:rPr>
        <w:t xml:space="preserve"> del </w:t>
      </w:r>
      <w:r w:rsidRPr="00B809EA">
        <w:rPr>
          <w:rFonts w:ascii="Arial" w:hAnsi="Arial" w:cs="Arial"/>
        </w:rPr>
        <w:t xml:space="preserve">Programa es </w:t>
      </w:r>
      <w:r>
        <w:rPr>
          <w:rFonts w:ascii="Arial" w:hAnsi="Arial" w:cs="Arial"/>
        </w:rPr>
        <w:t>o</w:t>
      </w:r>
      <w:r w:rsidRPr="00B809EA">
        <w:rPr>
          <w:rFonts w:ascii="Arial" w:hAnsi="Arial" w:cs="Arial"/>
        </w:rPr>
        <w:t>ptimizar</w:t>
      </w:r>
      <w:r w:rsidRPr="00B809EA">
        <w:rPr>
          <w:rFonts w:ascii="Arial" w:hAnsi="Arial" w:cs="Arial"/>
          <w:spacing w:val="1"/>
        </w:rPr>
        <w:t xml:space="preserve"> </w:t>
      </w:r>
      <w:r w:rsidRPr="00B809EA">
        <w:rPr>
          <w:rFonts w:ascii="Arial" w:hAnsi="Arial" w:cs="Arial"/>
        </w:rPr>
        <w:t>la</w:t>
      </w:r>
      <w:r w:rsidRPr="00B809EA">
        <w:rPr>
          <w:rFonts w:ascii="Arial" w:hAnsi="Arial" w:cs="Arial"/>
          <w:spacing w:val="1"/>
        </w:rPr>
        <w:t xml:space="preserve"> </w:t>
      </w:r>
      <w:r w:rsidRPr="00B809EA">
        <w:rPr>
          <w:rFonts w:ascii="Arial" w:hAnsi="Arial" w:cs="Arial"/>
        </w:rPr>
        <w:t>gestión</w:t>
      </w:r>
      <w:r w:rsidRPr="00B809EA">
        <w:rPr>
          <w:rFonts w:ascii="Arial" w:hAnsi="Arial" w:cs="Arial"/>
          <w:spacing w:val="1"/>
        </w:rPr>
        <w:t xml:space="preserve"> </w:t>
      </w:r>
      <w:r w:rsidRPr="00B809EA">
        <w:rPr>
          <w:rFonts w:ascii="Arial" w:hAnsi="Arial" w:cs="Arial"/>
        </w:rPr>
        <w:t>documental</w:t>
      </w:r>
      <w:r w:rsidRPr="00B809EA">
        <w:rPr>
          <w:rFonts w:ascii="Arial" w:hAnsi="Arial" w:cs="Arial"/>
          <w:spacing w:val="1"/>
        </w:rPr>
        <w:t xml:space="preserve"> </w:t>
      </w:r>
      <w:r w:rsidRPr="00B809EA">
        <w:rPr>
          <w:rFonts w:ascii="Arial" w:hAnsi="Arial" w:cs="Arial"/>
        </w:rPr>
        <w:t>a</w:t>
      </w:r>
      <w:r w:rsidRPr="00B809EA">
        <w:rPr>
          <w:rFonts w:ascii="Arial" w:hAnsi="Arial" w:cs="Arial"/>
          <w:spacing w:val="1"/>
        </w:rPr>
        <w:t xml:space="preserve"> </w:t>
      </w:r>
      <w:r w:rsidRPr="00B809EA">
        <w:rPr>
          <w:rFonts w:ascii="Arial" w:hAnsi="Arial" w:cs="Arial"/>
        </w:rPr>
        <w:t>través</w:t>
      </w:r>
      <w:r w:rsidRPr="00B809EA">
        <w:rPr>
          <w:rFonts w:ascii="Arial" w:hAnsi="Arial" w:cs="Arial"/>
          <w:spacing w:val="1"/>
        </w:rPr>
        <w:t xml:space="preserve"> </w:t>
      </w:r>
      <w:r w:rsidRPr="00B809EA">
        <w:rPr>
          <w:rFonts w:ascii="Arial" w:hAnsi="Arial" w:cs="Arial"/>
        </w:rPr>
        <w:t>de</w:t>
      </w:r>
      <w:r w:rsidRPr="00B809EA">
        <w:rPr>
          <w:rFonts w:ascii="Arial" w:hAnsi="Arial" w:cs="Arial"/>
          <w:spacing w:val="1"/>
        </w:rPr>
        <w:t xml:space="preserve"> </w:t>
      </w:r>
      <w:r w:rsidRPr="00B809EA">
        <w:rPr>
          <w:rFonts w:ascii="Arial" w:hAnsi="Arial" w:cs="Arial"/>
        </w:rPr>
        <w:t>la</w:t>
      </w:r>
      <w:r w:rsidRPr="00B809EA">
        <w:rPr>
          <w:rFonts w:ascii="Arial" w:hAnsi="Arial" w:cs="Arial"/>
          <w:spacing w:val="1"/>
        </w:rPr>
        <w:t xml:space="preserve"> </w:t>
      </w:r>
      <w:r w:rsidRPr="00B809EA">
        <w:rPr>
          <w:rFonts w:ascii="Arial" w:hAnsi="Arial" w:cs="Arial"/>
        </w:rPr>
        <w:t>elaboración</w:t>
      </w:r>
      <w:r w:rsidRPr="00B809EA">
        <w:rPr>
          <w:rFonts w:ascii="Arial" w:hAnsi="Arial" w:cs="Arial"/>
          <w:spacing w:val="1"/>
        </w:rPr>
        <w:t xml:space="preserve"> </w:t>
      </w:r>
      <w:r w:rsidRPr="00B809EA">
        <w:rPr>
          <w:rFonts w:ascii="Arial" w:hAnsi="Arial" w:cs="Arial"/>
        </w:rPr>
        <w:t>de</w:t>
      </w:r>
      <w:r w:rsidRPr="00B809EA">
        <w:rPr>
          <w:rFonts w:ascii="Arial" w:hAnsi="Arial" w:cs="Arial"/>
          <w:spacing w:val="1"/>
        </w:rPr>
        <w:t xml:space="preserve"> </w:t>
      </w:r>
      <w:r w:rsidRPr="00B809EA">
        <w:rPr>
          <w:rFonts w:ascii="Arial" w:hAnsi="Arial" w:cs="Arial"/>
        </w:rPr>
        <w:t>los</w:t>
      </w:r>
      <w:r w:rsidRPr="00B809EA">
        <w:rPr>
          <w:rFonts w:ascii="Arial" w:hAnsi="Arial" w:cs="Arial"/>
          <w:spacing w:val="1"/>
        </w:rPr>
        <w:t xml:space="preserve"> </w:t>
      </w:r>
      <w:r w:rsidRPr="00B809EA">
        <w:rPr>
          <w:rFonts w:ascii="Arial" w:hAnsi="Arial" w:cs="Arial"/>
        </w:rPr>
        <w:t>Instrumentos</w:t>
      </w:r>
      <w:r w:rsidRPr="00B809EA">
        <w:rPr>
          <w:rFonts w:ascii="Arial" w:hAnsi="Arial" w:cs="Arial"/>
          <w:spacing w:val="1"/>
        </w:rPr>
        <w:t xml:space="preserve"> </w:t>
      </w:r>
      <w:r w:rsidRPr="00B809EA">
        <w:rPr>
          <w:rFonts w:ascii="Arial" w:hAnsi="Arial" w:cs="Arial"/>
        </w:rPr>
        <w:t>de</w:t>
      </w:r>
      <w:r w:rsidRPr="00B809EA">
        <w:rPr>
          <w:rFonts w:ascii="Arial" w:hAnsi="Arial" w:cs="Arial"/>
          <w:spacing w:val="1"/>
        </w:rPr>
        <w:t xml:space="preserve"> </w:t>
      </w:r>
      <w:r w:rsidRPr="00B809EA">
        <w:rPr>
          <w:rFonts w:ascii="Arial" w:hAnsi="Arial" w:cs="Arial"/>
        </w:rPr>
        <w:t>control</w:t>
      </w:r>
      <w:r w:rsidRPr="00B809EA">
        <w:rPr>
          <w:rFonts w:ascii="Arial" w:hAnsi="Arial" w:cs="Arial"/>
          <w:spacing w:val="1"/>
        </w:rPr>
        <w:t xml:space="preserve"> </w:t>
      </w:r>
      <w:r w:rsidRPr="00B809EA">
        <w:rPr>
          <w:rFonts w:ascii="Arial" w:hAnsi="Arial" w:cs="Arial"/>
        </w:rPr>
        <w:t>y</w:t>
      </w:r>
      <w:r w:rsidRPr="00B809EA">
        <w:rPr>
          <w:rFonts w:ascii="Arial" w:hAnsi="Arial" w:cs="Arial"/>
          <w:spacing w:val="1"/>
        </w:rPr>
        <w:t xml:space="preserve"> </w:t>
      </w:r>
      <w:r w:rsidRPr="00B809EA">
        <w:rPr>
          <w:rFonts w:ascii="Arial" w:hAnsi="Arial" w:cs="Arial"/>
        </w:rPr>
        <w:t>consulta</w:t>
      </w:r>
      <w:r w:rsidRPr="00B809EA">
        <w:rPr>
          <w:rFonts w:ascii="Arial" w:hAnsi="Arial" w:cs="Arial"/>
          <w:spacing w:val="1"/>
        </w:rPr>
        <w:t xml:space="preserve"> </w:t>
      </w:r>
      <w:r w:rsidRPr="00B809EA">
        <w:rPr>
          <w:rFonts w:ascii="Arial" w:hAnsi="Arial" w:cs="Arial"/>
        </w:rPr>
        <w:t>archivística</w:t>
      </w:r>
      <w:r w:rsidRPr="00B809EA">
        <w:rPr>
          <w:rFonts w:ascii="Arial" w:hAnsi="Arial" w:cs="Arial"/>
          <w:spacing w:val="1"/>
        </w:rPr>
        <w:t xml:space="preserve"> </w:t>
      </w:r>
      <w:r w:rsidRPr="00B809EA">
        <w:rPr>
          <w:rFonts w:ascii="Arial" w:hAnsi="Arial" w:cs="Arial"/>
        </w:rPr>
        <w:t>y</w:t>
      </w:r>
      <w:r w:rsidRPr="00B809EA">
        <w:rPr>
          <w:rFonts w:ascii="Arial" w:hAnsi="Arial" w:cs="Arial"/>
          <w:spacing w:val="1"/>
        </w:rPr>
        <w:t xml:space="preserve"> </w:t>
      </w:r>
      <w:r w:rsidRPr="00B809EA">
        <w:rPr>
          <w:rFonts w:ascii="Arial" w:hAnsi="Arial" w:cs="Arial"/>
        </w:rPr>
        <w:t>la</w:t>
      </w:r>
      <w:r w:rsidRPr="00B809EA">
        <w:rPr>
          <w:rFonts w:ascii="Arial" w:hAnsi="Arial" w:cs="Arial"/>
          <w:spacing w:val="1"/>
        </w:rPr>
        <w:t xml:space="preserve"> </w:t>
      </w:r>
      <w:r w:rsidRPr="00B809EA">
        <w:rPr>
          <w:rFonts w:ascii="Arial" w:hAnsi="Arial" w:cs="Arial"/>
        </w:rPr>
        <w:t>implementación</w:t>
      </w:r>
      <w:r w:rsidRPr="00B809EA">
        <w:rPr>
          <w:rFonts w:ascii="Arial" w:hAnsi="Arial" w:cs="Arial"/>
          <w:spacing w:val="1"/>
        </w:rPr>
        <w:t xml:space="preserve"> </w:t>
      </w:r>
      <w:r w:rsidRPr="00B809EA">
        <w:rPr>
          <w:rFonts w:ascii="Arial" w:hAnsi="Arial" w:cs="Arial"/>
        </w:rPr>
        <w:t>de</w:t>
      </w:r>
      <w:r w:rsidRPr="00B809EA">
        <w:rPr>
          <w:rFonts w:ascii="Arial" w:hAnsi="Arial" w:cs="Arial"/>
          <w:spacing w:val="1"/>
        </w:rPr>
        <w:t xml:space="preserve"> </w:t>
      </w:r>
      <w:r w:rsidRPr="00B809EA">
        <w:rPr>
          <w:rFonts w:ascii="Arial" w:hAnsi="Arial" w:cs="Arial"/>
        </w:rPr>
        <w:t>procedimientos</w:t>
      </w:r>
      <w:r w:rsidRPr="00B809EA">
        <w:rPr>
          <w:rFonts w:ascii="Arial" w:hAnsi="Arial" w:cs="Arial"/>
          <w:spacing w:val="1"/>
        </w:rPr>
        <w:t xml:space="preserve"> </w:t>
      </w:r>
      <w:r w:rsidRPr="00B809EA">
        <w:rPr>
          <w:rFonts w:ascii="Arial" w:hAnsi="Arial" w:cs="Arial"/>
        </w:rPr>
        <w:t>eficaces</w:t>
      </w:r>
      <w:r w:rsidRPr="00B809EA">
        <w:rPr>
          <w:rFonts w:ascii="Arial" w:hAnsi="Arial" w:cs="Arial"/>
          <w:spacing w:val="1"/>
        </w:rPr>
        <w:t xml:space="preserve"> </w:t>
      </w:r>
      <w:r w:rsidRPr="00B809EA">
        <w:rPr>
          <w:rFonts w:ascii="Arial" w:hAnsi="Arial" w:cs="Arial"/>
        </w:rPr>
        <w:t>para</w:t>
      </w:r>
      <w:r w:rsidRPr="00B809EA">
        <w:rPr>
          <w:rFonts w:ascii="Arial" w:hAnsi="Arial" w:cs="Arial"/>
          <w:spacing w:val="1"/>
        </w:rPr>
        <w:t xml:space="preserve"> </w:t>
      </w:r>
      <w:r w:rsidRPr="00B809EA">
        <w:rPr>
          <w:rFonts w:ascii="Arial" w:hAnsi="Arial" w:cs="Arial"/>
        </w:rPr>
        <w:t>la</w:t>
      </w:r>
      <w:r w:rsidRPr="00B809EA">
        <w:rPr>
          <w:rFonts w:ascii="Arial" w:hAnsi="Arial" w:cs="Arial"/>
          <w:spacing w:val="1"/>
        </w:rPr>
        <w:t xml:space="preserve"> </w:t>
      </w:r>
      <w:r w:rsidRPr="00B809EA">
        <w:rPr>
          <w:rFonts w:ascii="Arial" w:hAnsi="Arial" w:cs="Arial"/>
        </w:rPr>
        <w:t>administración</w:t>
      </w:r>
      <w:r w:rsidRPr="00B809EA">
        <w:rPr>
          <w:rFonts w:ascii="Arial" w:hAnsi="Arial" w:cs="Arial"/>
          <w:spacing w:val="1"/>
        </w:rPr>
        <w:t xml:space="preserve"> </w:t>
      </w:r>
      <w:r w:rsidRPr="00B809EA">
        <w:rPr>
          <w:rFonts w:ascii="Arial" w:hAnsi="Arial" w:cs="Arial"/>
        </w:rPr>
        <w:t>de</w:t>
      </w:r>
      <w:r w:rsidRPr="00B809EA">
        <w:rPr>
          <w:rFonts w:ascii="Arial" w:hAnsi="Arial" w:cs="Arial"/>
          <w:spacing w:val="1"/>
        </w:rPr>
        <w:t xml:space="preserve"> </w:t>
      </w:r>
      <w:r w:rsidRPr="00B809EA">
        <w:rPr>
          <w:rFonts w:ascii="Arial" w:hAnsi="Arial" w:cs="Arial"/>
        </w:rPr>
        <w:t>archivos</w:t>
      </w:r>
      <w:r w:rsidRPr="00B809EA">
        <w:rPr>
          <w:rFonts w:ascii="Arial" w:hAnsi="Arial" w:cs="Arial"/>
          <w:spacing w:val="1"/>
        </w:rPr>
        <w:t xml:space="preserve"> </w:t>
      </w:r>
      <w:r w:rsidRPr="00B809EA">
        <w:rPr>
          <w:rFonts w:ascii="Arial" w:hAnsi="Arial" w:cs="Arial"/>
        </w:rPr>
        <w:t>del</w:t>
      </w:r>
      <w:r w:rsidRPr="00B809EA">
        <w:rPr>
          <w:rFonts w:ascii="Arial" w:hAnsi="Arial" w:cs="Arial"/>
          <w:spacing w:val="1"/>
        </w:rPr>
        <w:t xml:space="preserve"> </w:t>
      </w:r>
      <w:r w:rsidRPr="00B809EA">
        <w:rPr>
          <w:rFonts w:ascii="Arial" w:hAnsi="Arial" w:cs="Arial"/>
        </w:rPr>
        <w:t>Órgano</w:t>
      </w:r>
      <w:r w:rsidRPr="00B809EA">
        <w:rPr>
          <w:rFonts w:ascii="Arial" w:hAnsi="Arial" w:cs="Arial"/>
          <w:spacing w:val="1"/>
        </w:rPr>
        <w:t xml:space="preserve"> </w:t>
      </w:r>
      <w:r w:rsidRPr="00B809EA">
        <w:rPr>
          <w:rFonts w:ascii="Arial" w:hAnsi="Arial" w:cs="Arial"/>
        </w:rPr>
        <w:t>Garante de Acceso a la Información Pública, Transparencia, Protección de</w:t>
      </w:r>
      <w:r w:rsidRPr="00B809EA">
        <w:rPr>
          <w:rFonts w:ascii="Arial" w:hAnsi="Arial" w:cs="Arial"/>
          <w:spacing w:val="1"/>
        </w:rPr>
        <w:t xml:space="preserve"> </w:t>
      </w:r>
      <w:r w:rsidRPr="00B809EA">
        <w:rPr>
          <w:rFonts w:ascii="Arial" w:hAnsi="Arial" w:cs="Arial"/>
        </w:rPr>
        <w:t>Datos</w:t>
      </w:r>
      <w:r w:rsidRPr="00B809EA">
        <w:rPr>
          <w:rFonts w:ascii="Arial" w:hAnsi="Arial" w:cs="Arial"/>
          <w:spacing w:val="-3"/>
        </w:rPr>
        <w:t xml:space="preserve"> </w:t>
      </w:r>
      <w:r w:rsidRPr="00B809EA">
        <w:rPr>
          <w:rFonts w:ascii="Arial" w:hAnsi="Arial" w:cs="Arial"/>
        </w:rPr>
        <w:t>Personales</w:t>
      </w:r>
      <w:r w:rsidRPr="00B809EA">
        <w:rPr>
          <w:rFonts w:ascii="Arial" w:hAnsi="Arial" w:cs="Arial"/>
          <w:spacing w:val="-1"/>
        </w:rPr>
        <w:t xml:space="preserve"> </w:t>
      </w:r>
      <w:r w:rsidRPr="00B809EA">
        <w:rPr>
          <w:rFonts w:ascii="Arial" w:hAnsi="Arial" w:cs="Arial"/>
        </w:rPr>
        <w:t>y</w:t>
      </w:r>
      <w:r w:rsidRPr="00B809EA">
        <w:rPr>
          <w:rFonts w:ascii="Arial" w:hAnsi="Arial" w:cs="Arial"/>
          <w:spacing w:val="-2"/>
        </w:rPr>
        <w:t xml:space="preserve"> </w:t>
      </w:r>
      <w:r w:rsidRPr="00B809EA">
        <w:rPr>
          <w:rFonts w:ascii="Arial" w:hAnsi="Arial" w:cs="Arial"/>
        </w:rPr>
        <w:t>Buen Gobierno</w:t>
      </w:r>
      <w:r w:rsidRPr="00B809EA">
        <w:rPr>
          <w:rFonts w:ascii="Arial" w:hAnsi="Arial" w:cs="Arial"/>
          <w:spacing w:val="-1"/>
        </w:rPr>
        <w:t xml:space="preserve"> </w:t>
      </w:r>
      <w:r w:rsidRPr="00B809EA">
        <w:rPr>
          <w:rFonts w:ascii="Arial" w:hAnsi="Arial" w:cs="Arial"/>
        </w:rPr>
        <w:t>del</w:t>
      </w:r>
      <w:r w:rsidRPr="00B809EA">
        <w:rPr>
          <w:rFonts w:ascii="Arial" w:hAnsi="Arial" w:cs="Arial"/>
          <w:spacing w:val="-1"/>
        </w:rPr>
        <w:t xml:space="preserve"> </w:t>
      </w:r>
      <w:r w:rsidRPr="00B809EA">
        <w:rPr>
          <w:rFonts w:ascii="Arial" w:hAnsi="Arial" w:cs="Arial"/>
        </w:rPr>
        <w:t>Estado</w:t>
      </w:r>
      <w:r w:rsidRPr="00B809EA">
        <w:rPr>
          <w:rFonts w:ascii="Arial" w:hAnsi="Arial" w:cs="Arial"/>
          <w:spacing w:val="-1"/>
        </w:rPr>
        <w:t xml:space="preserve"> </w:t>
      </w:r>
      <w:r w:rsidRPr="00B809EA">
        <w:rPr>
          <w:rFonts w:ascii="Arial" w:hAnsi="Arial" w:cs="Arial"/>
        </w:rPr>
        <w:t>de</w:t>
      </w:r>
      <w:r w:rsidRPr="00B809EA">
        <w:rPr>
          <w:rFonts w:ascii="Arial" w:hAnsi="Arial" w:cs="Arial"/>
          <w:spacing w:val="-2"/>
        </w:rPr>
        <w:t xml:space="preserve"> </w:t>
      </w:r>
      <w:r w:rsidRPr="00B809EA">
        <w:rPr>
          <w:rFonts w:ascii="Arial" w:hAnsi="Arial" w:cs="Arial"/>
        </w:rPr>
        <w:t>Oaxaca</w:t>
      </w:r>
    </w:p>
    <w:p w14:paraId="09003B2B" w14:textId="77777777" w:rsidR="008208EE" w:rsidRDefault="008208EE" w:rsidP="008208EE">
      <w:pPr>
        <w:spacing w:line="360" w:lineRule="auto"/>
        <w:jc w:val="both"/>
        <w:rPr>
          <w:rFonts w:ascii="Arial" w:hAnsi="Arial" w:cs="Arial"/>
        </w:rPr>
      </w:pPr>
    </w:p>
    <w:p w14:paraId="68EA88EE" w14:textId="77777777" w:rsidR="008208EE" w:rsidRDefault="008208EE" w:rsidP="008208EE">
      <w:pPr>
        <w:spacing w:line="360" w:lineRule="auto"/>
        <w:jc w:val="both"/>
        <w:rPr>
          <w:rFonts w:ascii="Arial" w:hAnsi="Arial" w:cs="Arial"/>
        </w:rPr>
      </w:pPr>
      <w:r>
        <w:rPr>
          <w:rFonts w:ascii="Arial" w:hAnsi="Arial" w:cs="Arial"/>
        </w:rPr>
        <w:t>Para alcanzar el objetivo antes descrito, en el año que se reporta, se han realizado las siguientes actividades:</w:t>
      </w:r>
    </w:p>
    <w:tbl>
      <w:tblPr>
        <w:tblStyle w:val="Tablaconcuadrcula"/>
        <w:tblW w:w="0" w:type="auto"/>
        <w:tblLayout w:type="fixed"/>
        <w:tblLook w:val="04A0" w:firstRow="1" w:lastRow="0" w:firstColumn="1" w:lastColumn="0" w:noHBand="0" w:noVBand="1"/>
      </w:tblPr>
      <w:tblGrid>
        <w:gridCol w:w="2360"/>
        <w:gridCol w:w="3731"/>
        <w:gridCol w:w="2830"/>
      </w:tblGrid>
      <w:tr w:rsidR="008208EE" w14:paraId="356FEC21" w14:textId="77777777" w:rsidTr="000E0191">
        <w:trPr>
          <w:tblHeader/>
        </w:trPr>
        <w:tc>
          <w:tcPr>
            <w:tcW w:w="2360" w:type="dxa"/>
            <w:shd w:val="clear" w:color="auto" w:fill="002060"/>
          </w:tcPr>
          <w:p w14:paraId="08940807" w14:textId="77777777" w:rsidR="008208EE" w:rsidRPr="00114103" w:rsidRDefault="008208EE" w:rsidP="000E0191">
            <w:pPr>
              <w:spacing w:line="276" w:lineRule="auto"/>
              <w:jc w:val="center"/>
              <w:rPr>
                <w:rFonts w:ascii="Arial" w:hAnsi="Arial" w:cs="Arial"/>
                <w:b/>
                <w:color w:val="FFFFFF" w:themeColor="background1"/>
              </w:rPr>
            </w:pPr>
            <w:r w:rsidRPr="00114103">
              <w:rPr>
                <w:rFonts w:ascii="Arial" w:hAnsi="Arial" w:cs="Arial"/>
                <w:b/>
                <w:color w:val="FFFFFF" w:themeColor="background1"/>
              </w:rPr>
              <w:t>Actividad reportada</w:t>
            </w:r>
          </w:p>
        </w:tc>
        <w:tc>
          <w:tcPr>
            <w:tcW w:w="3731" w:type="dxa"/>
            <w:shd w:val="clear" w:color="auto" w:fill="002060"/>
          </w:tcPr>
          <w:p w14:paraId="3204A7CC" w14:textId="77777777" w:rsidR="008208EE" w:rsidRPr="00114103" w:rsidRDefault="008208EE" w:rsidP="000E0191">
            <w:pPr>
              <w:spacing w:line="276" w:lineRule="auto"/>
              <w:jc w:val="center"/>
              <w:rPr>
                <w:rFonts w:ascii="Arial" w:hAnsi="Arial" w:cs="Arial"/>
                <w:b/>
                <w:color w:val="FFFFFF" w:themeColor="background1"/>
              </w:rPr>
            </w:pPr>
            <w:r w:rsidRPr="00114103">
              <w:rPr>
                <w:rFonts w:ascii="Arial" w:hAnsi="Arial" w:cs="Arial"/>
                <w:b/>
                <w:color w:val="FFFFFF" w:themeColor="background1"/>
              </w:rPr>
              <w:t>Cumplimiento</w:t>
            </w:r>
          </w:p>
        </w:tc>
        <w:tc>
          <w:tcPr>
            <w:tcW w:w="2830" w:type="dxa"/>
            <w:shd w:val="clear" w:color="auto" w:fill="002060"/>
          </w:tcPr>
          <w:p w14:paraId="77A5F9E0" w14:textId="77777777" w:rsidR="008208EE" w:rsidRDefault="008208EE" w:rsidP="000E0191">
            <w:pPr>
              <w:spacing w:line="276" w:lineRule="auto"/>
              <w:jc w:val="center"/>
              <w:rPr>
                <w:rFonts w:ascii="Arial" w:hAnsi="Arial" w:cs="Arial"/>
                <w:b/>
                <w:color w:val="FFFFFF" w:themeColor="background1"/>
              </w:rPr>
            </w:pPr>
            <w:r>
              <w:rPr>
                <w:rFonts w:ascii="Arial" w:hAnsi="Arial" w:cs="Arial"/>
                <w:b/>
                <w:color w:val="FFFFFF" w:themeColor="background1"/>
              </w:rPr>
              <w:t>Observaciones</w:t>
            </w:r>
          </w:p>
        </w:tc>
      </w:tr>
      <w:tr w:rsidR="008208EE" w14:paraId="1E8A15ED" w14:textId="77777777" w:rsidTr="000E0191">
        <w:tc>
          <w:tcPr>
            <w:tcW w:w="2360" w:type="dxa"/>
          </w:tcPr>
          <w:p w14:paraId="21C27B3E" w14:textId="77777777" w:rsidR="008208EE" w:rsidRPr="00114103" w:rsidRDefault="008208EE" w:rsidP="000E0191">
            <w:pPr>
              <w:spacing w:line="276" w:lineRule="auto"/>
              <w:jc w:val="both"/>
              <w:rPr>
                <w:rFonts w:ascii="Arial" w:hAnsi="Arial" w:cs="Arial"/>
                <w:b/>
              </w:rPr>
            </w:pPr>
          </w:p>
          <w:p w14:paraId="3CFEB76A" w14:textId="77777777" w:rsidR="008208EE" w:rsidRPr="00114103" w:rsidRDefault="008208EE" w:rsidP="000E0191">
            <w:pPr>
              <w:spacing w:line="276" w:lineRule="auto"/>
              <w:jc w:val="both"/>
              <w:rPr>
                <w:rFonts w:ascii="Arial" w:hAnsi="Arial" w:cs="Arial"/>
                <w:b/>
              </w:rPr>
            </w:pPr>
          </w:p>
          <w:p w14:paraId="12CF38B3" w14:textId="3218CE06" w:rsidR="008208EE" w:rsidRPr="00114103" w:rsidRDefault="008208EE" w:rsidP="000E0191">
            <w:pPr>
              <w:spacing w:line="276" w:lineRule="auto"/>
              <w:jc w:val="both"/>
              <w:rPr>
                <w:rFonts w:ascii="Arial" w:hAnsi="Arial" w:cs="Arial"/>
                <w:b/>
              </w:rPr>
            </w:pPr>
            <w:r>
              <w:rPr>
                <w:rFonts w:ascii="Arial" w:hAnsi="Arial" w:cs="Arial"/>
                <w:b/>
              </w:rPr>
              <w:t xml:space="preserve">Diseñar </w:t>
            </w:r>
            <w:r w:rsidRPr="00114103">
              <w:rPr>
                <w:rFonts w:ascii="Arial" w:hAnsi="Arial" w:cs="Arial"/>
                <w:b/>
                <w:spacing w:val="-4"/>
              </w:rPr>
              <w:t>e</w:t>
            </w:r>
            <w:r w:rsidRPr="00114103">
              <w:rPr>
                <w:rFonts w:ascii="Arial" w:hAnsi="Arial" w:cs="Arial"/>
                <w:b/>
                <w:spacing w:val="-64"/>
              </w:rPr>
              <w:t xml:space="preserve"> </w:t>
            </w:r>
            <w:r w:rsidRPr="00114103">
              <w:rPr>
                <w:rFonts w:ascii="Arial" w:hAnsi="Arial" w:cs="Arial"/>
                <w:b/>
              </w:rPr>
              <w:t>implementar</w:t>
            </w:r>
            <w:r w:rsidRPr="00114103">
              <w:rPr>
                <w:rFonts w:ascii="Arial" w:hAnsi="Arial" w:cs="Arial"/>
                <w:b/>
                <w:spacing w:val="1"/>
              </w:rPr>
              <w:t xml:space="preserve"> </w:t>
            </w:r>
            <w:r w:rsidRPr="00114103">
              <w:rPr>
                <w:rFonts w:ascii="Arial" w:hAnsi="Arial" w:cs="Arial"/>
                <w:b/>
              </w:rPr>
              <w:t>procedimientos</w:t>
            </w:r>
            <w:r w:rsidRPr="00114103">
              <w:rPr>
                <w:rFonts w:ascii="Arial" w:hAnsi="Arial" w:cs="Arial"/>
                <w:b/>
                <w:spacing w:val="13"/>
              </w:rPr>
              <w:t xml:space="preserve"> </w:t>
            </w:r>
            <w:r w:rsidRPr="00114103">
              <w:rPr>
                <w:rFonts w:ascii="Arial" w:hAnsi="Arial" w:cs="Arial"/>
                <w:b/>
              </w:rPr>
              <w:t xml:space="preserve">para </w:t>
            </w:r>
            <w:r w:rsidRPr="00114103">
              <w:rPr>
                <w:rFonts w:ascii="Arial" w:hAnsi="Arial" w:cs="Arial"/>
                <w:b/>
                <w:spacing w:val="-64"/>
              </w:rPr>
              <w:t xml:space="preserve"> </w:t>
            </w:r>
            <w:r w:rsidRPr="00114103">
              <w:rPr>
                <w:rFonts w:ascii="Arial" w:hAnsi="Arial" w:cs="Arial"/>
                <w:b/>
              </w:rPr>
              <w:t>la</w:t>
            </w:r>
            <w:r w:rsidRPr="00114103">
              <w:rPr>
                <w:rFonts w:ascii="Arial" w:hAnsi="Arial" w:cs="Arial"/>
                <w:b/>
              </w:rPr>
              <w:tab/>
              <w:t xml:space="preserve"> realización </w:t>
            </w:r>
            <w:r w:rsidRPr="00114103">
              <w:rPr>
                <w:rFonts w:ascii="Arial" w:hAnsi="Arial" w:cs="Arial"/>
                <w:b/>
                <w:spacing w:val="-1"/>
              </w:rPr>
              <w:t>de</w:t>
            </w:r>
            <w:r w:rsidRPr="00114103">
              <w:rPr>
                <w:rFonts w:ascii="Arial" w:hAnsi="Arial" w:cs="Arial"/>
                <w:b/>
                <w:spacing w:val="-64"/>
              </w:rPr>
              <w:t xml:space="preserve"> </w:t>
            </w:r>
            <w:r w:rsidRPr="00114103">
              <w:rPr>
                <w:rFonts w:ascii="Arial" w:hAnsi="Arial" w:cs="Arial"/>
                <w:b/>
              </w:rPr>
              <w:t>una</w:t>
            </w:r>
            <w:r w:rsidRPr="00114103">
              <w:rPr>
                <w:rFonts w:ascii="Arial" w:hAnsi="Arial" w:cs="Arial"/>
                <w:b/>
                <w:spacing w:val="5"/>
              </w:rPr>
              <w:t xml:space="preserve"> </w:t>
            </w:r>
            <w:r w:rsidRPr="00114103">
              <w:rPr>
                <w:rFonts w:ascii="Arial" w:hAnsi="Arial" w:cs="Arial"/>
                <w:b/>
              </w:rPr>
              <w:t>correcta</w:t>
            </w:r>
            <w:r w:rsidRPr="00114103">
              <w:rPr>
                <w:rFonts w:ascii="Arial" w:hAnsi="Arial" w:cs="Arial"/>
                <w:b/>
                <w:spacing w:val="9"/>
              </w:rPr>
              <w:t xml:space="preserve"> </w:t>
            </w:r>
            <w:r w:rsidRPr="00114103">
              <w:rPr>
                <w:rFonts w:ascii="Arial" w:hAnsi="Arial" w:cs="Arial"/>
                <w:b/>
              </w:rPr>
              <w:t>gestión</w:t>
            </w:r>
            <w:r w:rsidRPr="00114103">
              <w:rPr>
                <w:rFonts w:ascii="Arial" w:hAnsi="Arial" w:cs="Arial"/>
                <w:b/>
                <w:spacing w:val="-64"/>
              </w:rPr>
              <w:t xml:space="preserve"> </w:t>
            </w:r>
            <w:r w:rsidRPr="00114103">
              <w:rPr>
                <w:rFonts w:ascii="Arial" w:hAnsi="Arial" w:cs="Arial"/>
                <w:b/>
              </w:rPr>
              <w:t xml:space="preserve">documental </w:t>
            </w:r>
            <w:r w:rsidRPr="00114103">
              <w:rPr>
                <w:rFonts w:ascii="Arial" w:hAnsi="Arial" w:cs="Arial"/>
                <w:b/>
                <w:spacing w:val="-2"/>
              </w:rPr>
              <w:t>y</w:t>
            </w:r>
            <w:r w:rsidRPr="00114103">
              <w:rPr>
                <w:rFonts w:ascii="Arial" w:hAnsi="Arial" w:cs="Arial"/>
                <w:b/>
                <w:spacing w:val="-64"/>
              </w:rPr>
              <w:t xml:space="preserve"> </w:t>
            </w:r>
            <w:r w:rsidRPr="00114103">
              <w:rPr>
                <w:rFonts w:ascii="Arial" w:hAnsi="Arial" w:cs="Arial"/>
                <w:b/>
              </w:rPr>
              <w:t xml:space="preserve">administración </w:t>
            </w:r>
            <w:r w:rsidRPr="00114103">
              <w:rPr>
                <w:rFonts w:ascii="Arial" w:hAnsi="Arial" w:cs="Arial"/>
                <w:b/>
                <w:spacing w:val="-1"/>
              </w:rPr>
              <w:t>de</w:t>
            </w:r>
            <w:r w:rsidRPr="00114103">
              <w:rPr>
                <w:rFonts w:ascii="Arial" w:hAnsi="Arial" w:cs="Arial"/>
                <w:b/>
                <w:spacing w:val="-64"/>
              </w:rPr>
              <w:t xml:space="preserve"> </w:t>
            </w:r>
            <w:r w:rsidRPr="00114103">
              <w:rPr>
                <w:rFonts w:ascii="Arial" w:hAnsi="Arial" w:cs="Arial"/>
                <w:b/>
              </w:rPr>
              <w:t xml:space="preserve">archivos en </w:t>
            </w:r>
            <w:r w:rsidRPr="00114103">
              <w:rPr>
                <w:rFonts w:ascii="Arial" w:hAnsi="Arial" w:cs="Arial"/>
                <w:b/>
                <w:spacing w:val="-1"/>
              </w:rPr>
              <w:t>el</w:t>
            </w:r>
            <w:r w:rsidRPr="00114103">
              <w:rPr>
                <w:rFonts w:ascii="Arial" w:hAnsi="Arial" w:cs="Arial"/>
                <w:b/>
                <w:spacing w:val="-64"/>
              </w:rPr>
              <w:t xml:space="preserve"> </w:t>
            </w:r>
            <w:r w:rsidRPr="00114103">
              <w:rPr>
                <w:rFonts w:ascii="Arial" w:hAnsi="Arial" w:cs="Arial"/>
                <w:b/>
              </w:rPr>
              <w:t>Sistema</w:t>
            </w:r>
            <w:r w:rsidRPr="00114103">
              <w:rPr>
                <w:rFonts w:ascii="Arial" w:hAnsi="Arial" w:cs="Arial"/>
                <w:b/>
                <w:spacing w:val="1"/>
              </w:rPr>
              <w:t xml:space="preserve"> </w:t>
            </w:r>
            <w:r w:rsidRPr="00114103">
              <w:rPr>
                <w:rFonts w:ascii="Arial" w:hAnsi="Arial" w:cs="Arial"/>
                <w:b/>
              </w:rPr>
              <w:t xml:space="preserve">Institucional </w:t>
            </w:r>
            <w:r w:rsidRPr="00114103">
              <w:rPr>
                <w:rFonts w:ascii="Arial" w:hAnsi="Arial" w:cs="Arial"/>
                <w:b/>
                <w:spacing w:val="-1"/>
              </w:rPr>
              <w:t>de</w:t>
            </w:r>
            <w:r w:rsidRPr="00114103">
              <w:rPr>
                <w:rFonts w:ascii="Arial" w:hAnsi="Arial" w:cs="Arial"/>
                <w:b/>
                <w:spacing w:val="-64"/>
              </w:rPr>
              <w:t xml:space="preserve"> </w:t>
            </w:r>
            <w:r w:rsidRPr="00114103">
              <w:rPr>
                <w:rFonts w:ascii="Arial" w:hAnsi="Arial" w:cs="Arial"/>
                <w:b/>
              </w:rPr>
              <w:t>Archivos</w:t>
            </w:r>
            <w:r w:rsidRPr="00114103">
              <w:rPr>
                <w:rFonts w:ascii="Arial" w:hAnsi="Arial" w:cs="Arial"/>
                <w:b/>
                <w:spacing w:val="7"/>
              </w:rPr>
              <w:t xml:space="preserve"> </w:t>
            </w:r>
            <w:r w:rsidRPr="00114103">
              <w:rPr>
                <w:rFonts w:ascii="Arial" w:hAnsi="Arial" w:cs="Arial"/>
                <w:b/>
              </w:rPr>
              <w:t>del</w:t>
            </w:r>
            <w:r w:rsidRPr="00114103">
              <w:rPr>
                <w:rFonts w:ascii="Arial" w:hAnsi="Arial" w:cs="Arial"/>
                <w:b/>
                <w:spacing w:val="4"/>
              </w:rPr>
              <w:t xml:space="preserve"> </w:t>
            </w:r>
            <w:r w:rsidRPr="00114103">
              <w:rPr>
                <w:rFonts w:ascii="Arial" w:hAnsi="Arial" w:cs="Arial"/>
                <w:b/>
              </w:rPr>
              <w:t>Órgano</w:t>
            </w:r>
            <w:r w:rsidRPr="00114103">
              <w:rPr>
                <w:rFonts w:ascii="Arial" w:hAnsi="Arial" w:cs="Arial"/>
                <w:b/>
                <w:spacing w:val="-63"/>
              </w:rPr>
              <w:t xml:space="preserve"> </w:t>
            </w:r>
            <w:r w:rsidRPr="00114103">
              <w:rPr>
                <w:rFonts w:ascii="Arial" w:hAnsi="Arial" w:cs="Arial"/>
                <w:b/>
              </w:rPr>
              <w:t>Garante</w:t>
            </w:r>
            <w:r w:rsidRPr="00114103">
              <w:rPr>
                <w:rFonts w:ascii="Arial" w:hAnsi="Arial" w:cs="Arial"/>
                <w:b/>
                <w:spacing w:val="1"/>
              </w:rPr>
              <w:t xml:space="preserve"> </w:t>
            </w:r>
            <w:r w:rsidRPr="00114103">
              <w:rPr>
                <w:rFonts w:ascii="Arial" w:hAnsi="Arial" w:cs="Arial"/>
                <w:b/>
              </w:rPr>
              <w:t>de</w:t>
            </w:r>
            <w:r w:rsidRPr="00114103">
              <w:rPr>
                <w:rFonts w:ascii="Arial" w:hAnsi="Arial" w:cs="Arial"/>
                <w:b/>
                <w:spacing w:val="69"/>
              </w:rPr>
              <w:t xml:space="preserve"> </w:t>
            </w:r>
            <w:r w:rsidRPr="00114103">
              <w:rPr>
                <w:rFonts w:ascii="Arial" w:hAnsi="Arial" w:cs="Arial"/>
                <w:b/>
              </w:rPr>
              <w:t xml:space="preserve">Acceso a la </w:t>
            </w:r>
            <w:r w:rsidRPr="00114103">
              <w:rPr>
                <w:rFonts w:ascii="Arial" w:hAnsi="Arial" w:cs="Arial"/>
                <w:b/>
                <w:spacing w:val="-1"/>
              </w:rPr>
              <w:t>Información</w:t>
            </w:r>
            <w:r w:rsidRPr="00114103">
              <w:rPr>
                <w:rFonts w:ascii="Arial" w:hAnsi="Arial" w:cs="Arial"/>
                <w:b/>
                <w:spacing w:val="-64"/>
              </w:rPr>
              <w:t xml:space="preserve"> </w:t>
            </w:r>
            <w:r w:rsidRPr="00114103">
              <w:rPr>
                <w:rFonts w:ascii="Arial" w:hAnsi="Arial" w:cs="Arial"/>
                <w:b/>
              </w:rPr>
              <w:t>Pública,</w:t>
            </w:r>
            <w:r w:rsidRPr="00114103">
              <w:rPr>
                <w:rFonts w:ascii="Arial" w:hAnsi="Arial" w:cs="Arial"/>
                <w:b/>
                <w:spacing w:val="1"/>
              </w:rPr>
              <w:t xml:space="preserve"> </w:t>
            </w:r>
            <w:r w:rsidRPr="00114103">
              <w:rPr>
                <w:rFonts w:ascii="Arial" w:hAnsi="Arial" w:cs="Arial"/>
                <w:b/>
              </w:rPr>
              <w:t>Transparencia,</w:t>
            </w:r>
            <w:r w:rsidRPr="00114103">
              <w:rPr>
                <w:rFonts w:ascii="Arial" w:hAnsi="Arial" w:cs="Arial"/>
                <w:b/>
                <w:spacing w:val="1"/>
              </w:rPr>
              <w:t xml:space="preserve"> </w:t>
            </w:r>
            <w:r w:rsidRPr="00114103">
              <w:rPr>
                <w:rFonts w:ascii="Arial" w:hAnsi="Arial" w:cs="Arial"/>
                <w:b/>
              </w:rPr>
              <w:t>Protección</w:t>
            </w:r>
            <w:r w:rsidRPr="00114103">
              <w:rPr>
                <w:rFonts w:ascii="Arial" w:hAnsi="Arial" w:cs="Arial"/>
                <w:b/>
                <w:spacing w:val="15"/>
              </w:rPr>
              <w:t xml:space="preserve"> </w:t>
            </w:r>
            <w:r w:rsidRPr="00114103">
              <w:rPr>
                <w:rFonts w:ascii="Arial" w:hAnsi="Arial" w:cs="Arial"/>
                <w:b/>
              </w:rPr>
              <w:t>de</w:t>
            </w:r>
            <w:r w:rsidRPr="00114103">
              <w:rPr>
                <w:rFonts w:ascii="Arial" w:hAnsi="Arial" w:cs="Arial"/>
                <w:b/>
                <w:spacing w:val="13"/>
              </w:rPr>
              <w:t xml:space="preserve"> </w:t>
            </w:r>
            <w:r w:rsidRPr="00114103">
              <w:rPr>
                <w:rFonts w:ascii="Arial" w:hAnsi="Arial" w:cs="Arial"/>
                <w:b/>
              </w:rPr>
              <w:t>Datos</w:t>
            </w:r>
            <w:r w:rsidRPr="00114103">
              <w:rPr>
                <w:rFonts w:ascii="Arial" w:hAnsi="Arial" w:cs="Arial"/>
                <w:b/>
                <w:spacing w:val="-64"/>
              </w:rPr>
              <w:t xml:space="preserve"> </w:t>
            </w:r>
            <w:r w:rsidRPr="00114103">
              <w:rPr>
                <w:rFonts w:ascii="Arial" w:hAnsi="Arial" w:cs="Arial"/>
                <w:b/>
              </w:rPr>
              <w:t>Personales</w:t>
            </w:r>
            <w:r w:rsidRPr="00114103">
              <w:rPr>
                <w:rFonts w:ascii="Arial" w:hAnsi="Arial" w:cs="Arial"/>
                <w:b/>
                <w:spacing w:val="20"/>
              </w:rPr>
              <w:t xml:space="preserve"> </w:t>
            </w:r>
            <w:r w:rsidRPr="00114103">
              <w:rPr>
                <w:rFonts w:ascii="Arial" w:hAnsi="Arial" w:cs="Arial"/>
                <w:b/>
              </w:rPr>
              <w:t>y</w:t>
            </w:r>
            <w:r w:rsidRPr="00114103">
              <w:rPr>
                <w:rFonts w:ascii="Arial" w:hAnsi="Arial" w:cs="Arial"/>
                <w:b/>
                <w:spacing w:val="23"/>
              </w:rPr>
              <w:t xml:space="preserve"> </w:t>
            </w:r>
            <w:r w:rsidRPr="00114103">
              <w:rPr>
                <w:rFonts w:ascii="Arial" w:hAnsi="Arial" w:cs="Arial"/>
                <w:b/>
              </w:rPr>
              <w:t>Buen</w:t>
            </w:r>
            <w:r w:rsidRPr="00114103">
              <w:rPr>
                <w:rFonts w:ascii="Arial" w:hAnsi="Arial" w:cs="Arial"/>
                <w:b/>
                <w:spacing w:val="-64"/>
              </w:rPr>
              <w:t xml:space="preserve"> </w:t>
            </w:r>
            <w:r w:rsidRPr="00114103">
              <w:rPr>
                <w:rFonts w:ascii="Arial" w:hAnsi="Arial" w:cs="Arial"/>
                <w:b/>
              </w:rPr>
              <w:t>Gobierno del Estado</w:t>
            </w:r>
            <w:r w:rsidRPr="00114103">
              <w:rPr>
                <w:rFonts w:ascii="Arial" w:hAnsi="Arial" w:cs="Arial"/>
                <w:b/>
                <w:spacing w:val="-64"/>
              </w:rPr>
              <w:t xml:space="preserve"> </w:t>
            </w:r>
            <w:r w:rsidRPr="00114103">
              <w:rPr>
                <w:rFonts w:ascii="Arial" w:hAnsi="Arial" w:cs="Arial"/>
                <w:b/>
              </w:rPr>
              <w:t>de</w:t>
            </w:r>
            <w:r w:rsidRPr="00114103">
              <w:rPr>
                <w:rFonts w:ascii="Arial" w:hAnsi="Arial" w:cs="Arial"/>
                <w:b/>
                <w:spacing w:val="-2"/>
              </w:rPr>
              <w:t xml:space="preserve"> </w:t>
            </w:r>
            <w:r w:rsidRPr="00114103">
              <w:rPr>
                <w:rFonts w:ascii="Arial" w:hAnsi="Arial" w:cs="Arial"/>
                <w:b/>
              </w:rPr>
              <w:t>Oaxaca</w:t>
            </w:r>
          </w:p>
        </w:tc>
        <w:tc>
          <w:tcPr>
            <w:tcW w:w="3731" w:type="dxa"/>
          </w:tcPr>
          <w:p w14:paraId="32BEE0AD" w14:textId="77777777" w:rsidR="008208EE" w:rsidRPr="00114103" w:rsidRDefault="008208EE" w:rsidP="000E0191">
            <w:pPr>
              <w:spacing w:line="276" w:lineRule="auto"/>
              <w:jc w:val="both"/>
              <w:rPr>
                <w:rFonts w:ascii="Arial" w:hAnsi="Arial" w:cs="Arial"/>
                <w:color w:val="000000"/>
              </w:rPr>
            </w:pPr>
            <w:r w:rsidRPr="00114103">
              <w:rPr>
                <w:rFonts w:ascii="Arial" w:hAnsi="Arial" w:cs="Arial"/>
              </w:rPr>
              <w:t xml:space="preserve">El Área Coordinadora de Archivos diseñó un </w:t>
            </w:r>
            <w:r w:rsidRPr="00114103">
              <w:rPr>
                <w:rFonts w:ascii="Arial" w:hAnsi="Arial" w:cs="Arial"/>
                <w:color w:val="000000"/>
              </w:rPr>
              <w:t>Plan de trabajo para la elaboración del diagnóstico archivístico, mismo que contempla:</w:t>
            </w:r>
          </w:p>
          <w:p w14:paraId="5FBE28C8" w14:textId="77777777" w:rsidR="008208EE" w:rsidRPr="00114103" w:rsidRDefault="008208EE" w:rsidP="000E0191">
            <w:pPr>
              <w:pStyle w:val="Prrafodelista"/>
              <w:numPr>
                <w:ilvl w:val="0"/>
                <w:numId w:val="1"/>
              </w:numPr>
              <w:spacing w:line="276" w:lineRule="auto"/>
              <w:jc w:val="both"/>
              <w:rPr>
                <w:rFonts w:ascii="Arial" w:hAnsi="Arial" w:cs="Arial"/>
                <w:color w:val="000000"/>
              </w:rPr>
            </w:pPr>
            <w:r w:rsidRPr="00114103">
              <w:rPr>
                <w:rFonts w:ascii="Arial" w:hAnsi="Arial" w:cs="Arial"/>
              </w:rPr>
              <w:t>Objetivos</w:t>
            </w:r>
          </w:p>
          <w:p w14:paraId="1D2F7BFE" w14:textId="77777777" w:rsidR="008208EE" w:rsidRPr="00114103" w:rsidRDefault="008208EE" w:rsidP="000E0191">
            <w:pPr>
              <w:pStyle w:val="Prrafodelista"/>
              <w:numPr>
                <w:ilvl w:val="0"/>
                <w:numId w:val="1"/>
              </w:numPr>
              <w:spacing w:line="276" w:lineRule="auto"/>
              <w:jc w:val="both"/>
              <w:rPr>
                <w:rFonts w:ascii="Arial" w:hAnsi="Arial" w:cs="Arial"/>
              </w:rPr>
            </w:pPr>
            <w:r w:rsidRPr="00114103">
              <w:rPr>
                <w:rFonts w:ascii="Arial" w:hAnsi="Arial" w:cs="Arial"/>
              </w:rPr>
              <w:t>Metodología</w:t>
            </w:r>
          </w:p>
          <w:p w14:paraId="41B47200" w14:textId="77777777" w:rsidR="008208EE" w:rsidRPr="00114103" w:rsidRDefault="008208EE" w:rsidP="000E0191">
            <w:pPr>
              <w:pStyle w:val="Prrafodelista"/>
              <w:numPr>
                <w:ilvl w:val="0"/>
                <w:numId w:val="1"/>
              </w:numPr>
              <w:spacing w:line="276" w:lineRule="auto"/>
              <w:jc w:val="both"/>
              <w:rPr>
                <w:rFonts w:ascii="Arial" w:hAnsi="Arial" w:cs="Arial"/>
                <w:color w:val="000000"/>
              </w:rPr>
            </w:pPr>
            <w:r w:rsidRPr="00114103">
              <w:rPr>
                <w:rFonts w:ascii="Arial" w:hAnsi="Arial" w:cs="Arial"/>
              </w:rPr>
              <w:t>Etapas de desarrollo</w:t>
            </w:r>
          </w:p>
          <w:p w14:paraId="428642B7" w14:textId="77777777" w:rsidR="008208EE" w:rsidRPr="00114103" w:rsidRDefault="008208EE" w:rsidP="000E0191">
            <w:pPr>
              <w:pStyle w:val="Prrafodelista"/>
              <w:numPr>
                <w:ilvl w:val="0"/>
                <w:numId w:val="1"/>
              </w:numPr>
              <w:spacing w:line="276" w:lineRule="auto"/>
              <w:jc w:val="both"/>
              <w:rPr>
                <w:rFonts w:ascii="Arial" w:hAnsi="Arial" w:cs="Arial"/>
              </w:rPr>
            </w:pPr>
            <w:r w:rsidRPr="00114103">
              <w:rPr>
                <w:rFonts w:ascii="Arial" w:hAnsi="Arial" w:cs="Arial"/>
              </w:rPr>
              <w:t>Plan y calendario de trabajo.</w:t>
            </w:r>
          </w:p>
          <w:p w14:paraId="33BA42B8" w14:textId="77777777" w:rsidR="008208EE" w:rsidRPr="00114103" w:rsidRDefault="008208EE" w:rsidP="000E0191">
            <w:pPr>
              <w:pStyle w:val="Prrafodelista"/>
              <w:spacing w:line="276" w:lineRule="auto"/>
              <w:ind w:left="30"/>
              <w:jc w:val="both"/>
              <w:rPr>
                <w:rFonts w:ascii="Arial" w:hAnsi="Arial" w:cs="Arial"/>
              </w:rPr>
            </w:pPr>
            <w:r w:rsidRPr="00114103">
              <w:rPr>
                <w:rFonts w:ascii="Arial" w:hAnsi="Arial" w:cs="Arial"/>
              </w:rPr>
              <w:t>En cumplimiento con el plan y calendario de trabajo se realizó la exploración en oficialía de partes, archivo de concentración, área coordinadora de archivos y archivos de trámite.</w:t>
            </w:r>
          </w:p>
          <w:p w14:paraId="0B9E5753" w14:textId="77777777" w:rsidR="008208EE" w:rsidRPr="00114103" w:rsidRDefault="008208EE" w:rsidP="000E0191">
            <w:pPr>
              <w:pStyle w:val="Prrafodelista"/>
              <w:spacing w:line="276" w:lineRule="auto"/>
              <w:ind w:left="30"/>
              <w:jc w:val="both"/>
              <w:rPr>
                <w:rFonts w:ascii="Arial" w:hAnsi="Arial" w:cs="Arial"/>
              </w:rPr>
            </w:pPr>
            <w:r w:rsidRPr="00114103">
              <w:rPr>
                <w:rFonts w:ascii="Arial" w:hAnsi="Arial" w:cs="Arial"/>
              </w:rPr>
              <w:t xml:space="preserve">Los datos recabados en la exploración respecto del </w:t>
            </w:r>
            <w:r w:rsidRPr="00114103">
              <w:rPr>
                <w:rFonts w:ascii="Arial" w:hAnsi="Arial" w:cs="Arial"/>
                <w:b/>
                <w:bCs/>
              </w:rPr>
              <w:t>nivel estructural</w:t>
            </w:r>
            <w:r w:rsidRPr="00114103">
              <w:rPr>
                <w:rFonts w:ascii="Arial" w:hAnsi="Arial" w:cs="Arial"/>
              </w:rPr>
              <w:t xml:space="preserve"> (sistema institucional de archivos, recursos humanos, Infraestructura para la conservación y el almacenamiento, tecnología), </w:t>
            </w:r>
          </w:p>
          <w:p w14:paraId="5488D3C2" w14:textId="77777777" w:rsidR="008208EE" w:rsidRPr="00114103" w:rsidRDefault="008208EE" w:rsidP="000E0191">
            <w:pPr>
              <w:pStyle w:val="Prrafodelista"/>
              <w:spacing w:line="276" w:lineRule="auto"/>
              <w:ind w:left="30"/>
              <w:jc w:val="both"/>
              <w:rPr>
                <w:rFonts w:ascii="Arial" w:hAnsi="Arial" w:cs="Arial"/>
              </w:rPr>
            </w:pPr>
            <w:r w:rsidRPr="00114103">
              <w:rPr>
                <w:rFonts w:ascii="Arial" w:hAnsi="Arial" w:cs="Arial"/>
                <w:b/>
                <w:bCs/>
              </w:rPr>
              <w:t>nivel documental</w:t>
            </w:r>
            <w:r w:rsidRPr="00114103">
              <w:rPr>
                <w:rFonts w:ascii="Arial" w:hAnsi="Arial" w:cs="Arial"/>
              </w:rPr>
              <w:t xml:space="preserve"> (Producción/ recepción e integración, Organización y descripción, Acceso y consulta, Valoración y disposición) y </w:t>
            </w:r>
            <w:r w:rsidRPr="00114103">
              <w:rPr>
                <w:rFonts w:ascii="Arial" w:hAnsi="Arial" w:cs="Arial"/>
                <w:b/>
                <w:bCs/>
              </w:rPr>
              <w:t>nivel normativo</w:t>
            </w:r>
            <w:r w:rsidRPr="00114103">
              <w:rPr>
                <w:rFonts w:ascii="Arial" w:hAnsi="Arial" w:cs="Arial"/>
              </w:rPr>
              <w:t xml:space="preserve"> fueron procesados y analizados, identificando áreas de mejora.</w:t>
            </w:r>
          </w:p>
          <w:p w14:paraId="203093B1" w14:textId="77777777" w:rsidR="008208EE" w:rsidRPr="00114103" w:rsidRDefault="008208EE" w:rsidP="000E0191">
            <w:pPr>
              <w:spacing w:line="276" w:lineRule="auto"/>
              <w:jc w:val="both"/>
              <w:rPr>
                <w:rFonts w:ascii="Arial" w:hAnsi="Arial" w:cs="Arial"/>
              </w:rPr>
            </w:pPr>
            <w:r w:rsidRPr="00114103">
              <w:rPr>
                <w:rFonts w:ascii="Arial" w:hAnsi="Arial" w:cs="Arial"/>
                <w:lang w:val="es-ES"/>
              </w:rPr>
              <w:lastRenderedPageBreak/>
              <w:t>El Diagnóstico Archivístico fue presentado ante las y los integrantes del Grupo Interdisciplinario del OGAIPO durante la Cuarta Reunión de Trabajo 2022, celebrada el 14 de diciembre del mismo año.</w:t>
            </w:r>
          </w:p>
        </w:tc>
        <w:tc>
          <w:tcPr>
            <w:tcW w:w="2830" w:type="dxa"/>
          </w:tcPr>
          <w:p w14:paraId="029EBB74" w14:textId="77777777" w:rsidR="008208EE" w:rsidRDefault="008208EE" w:rsidP="000E0191">
            <w:pPr>
              <w:spacing w:line="276" w:lineRule="auto"/>
              <w:jc w:val="both"/>
              <w:rPr>
                <w:rFonts w:ascii="Arial" w:hAnsi="Arial" w:cs="Arial"/>
              </w:rPr>
            </w:pPr>
          </w:p>
        </w:tc>
      </w:tr>
      <w:tr w:rsidR="008208EE" w14:paraId="1BC26583" w14:textId="77777777" w:rsidTr="000E0191">
        <w:tc>
          <w:tcPr>
            <w:tcW w:w="2360" w:type="dxa"/>
          </w:tcPr>
          <w:p w14:paraId="3277F533" w14:textId="77777777" w:rsidR="008208EE" w:rsidRPr="00114103" w:rsidRDefault="008208EE" w:rsidP="000E0191">
            <w:pPr>
              <w:spacing w:line="276" w:lineRule="auto"/>
              <w:jc w:val="both"/>
              <w:rPr>
                <w:rFonts w:ascii="Arial" w:hAnsi="Arial" w:cs="Arial"/>
                <w:b/>
              </w:rPr>
            </w:pPr>
            <w:r w:rsidRPr="00114103">
              <w:rPr>
                <w:rFonts w:ascii="Arial" w:hAnsi="Arial" w:cs="Arial"/>
                <w:b/>
              </w:rPr>
              <w:lastRenderedPageBreak/>
              <w:t>Inscripción</w:t>
            </w:r>
            <w:r w:rsidRPr="00114103">
              <w:rPr>
                <w:rFonts w:ascii="Arial" w:hAnsi="Arial" w:cs="Arial"/>
                <w:b/>
                <w:spacing w:val="1"/>
              </w:rPr>
              <w:t xml:space="preserve"> </w:t>
            </w:r>
            <w:r w:rsidRPr="00114103">
              <w:rPr>
                <w:rFonts w:ascii="Arial" w:hAnsi="Arial" w:cs="Arial"/>
                <w:b/>
              </w:rPr>
              <w:t>del</w:t>
            </w:r>
            <w:r w:rsidRPr="00114103">
              <w:rPr>
                <w:rFonts w:ascii="Arial" w:hAnsi="Arial" w:cs="Arial"/>
                <w:b/>
                <w:spacing w:val="1"/>
              </w:rPr>
              <w:t xml:space="preserve"> </w:t>
            </w:r>
            <w:r w:rsidRPr="00114103">
              <w:rPr>
                <w:rFonts w:ascii="Arial" w:hAnsi="Arial" w:cs="Arial"/>
                <w:b/>
              </w:rPr>
              <w:t>Órgano</w:t>
            </w:r>
            <w:r w:rsidRPr="00114103">
              <w:rPr>
                <w:rFonts w:ascii="Arial" w:hAnsi="Arial" w:cs="Arial"/>
                <w:b/>
                <w:spacing w:val="-64"/>
              </w:rPr>
              <w:t xml:space="preserve"> </w:t>
            </w:r>
            <w:r w:rsidRPr="00114103">
              <w:rPr>
                <w:rFonts w:ascii="Arial" w:hAnsi="Arial" w:cs="Arial"/>
                <w:b/>
              </w:rPr>
              <w:t>Garante</w:t>
            </w:r>
            <w:r w:rsidRPr="00114103">
              <w:rPr>
                <w:rFonts w:ascii="Arial" w:hAnsi="Arial" w:cs="Arial"/>
                <w:b/>
                <w:spacing w:val="1"/>
              </w:rPr>
              <w:t xml:space="preserve"> </w:t>
            </w:r>
            <w:r w:rsidRPr="00114103">
              <w:rPr>
                <w:rFonts w:ascii="Arial" w:hAnsi="Arial" w:cs="Arial"/>
                <w:b/>
              </w:rPr>
              <w:t>de</w:t>
            </w:r>
            <w:r w:rsidRPr="00114103">
              <w:rPr>
                <w:rFonts w:ascii="Arial" w:hAnsi="Arial" w:cs="Arial"/>
                <w:b/>
                <w:spacing w:val="1"/>
              </w:rPr>
              <w:t xml:space="preserve"> </w:t>
            </w:r>
            <w:r w:rsidRPr="00114103">
              <w:rPr>
                <w:rFonts w:ascii="Arial" w:hAnsi="Arial" w:cs="Arial"/>
                <w:b/>
              </w:rPr>
              <w:t>Acceso</w:t>
            </w:r>
            <w:r w:rsidRPr="00114103">
              <w:rPr>
                <w:rFonts w:ascii="Arial" w:hAnsi="Arial" w:cs="Arial"/>
                <w:b/>
                <w:spacing w:val="1"/>
              </w:rPr>
              <w:t xml:space="preserve"> </w:t>
            </w:r>
            <w:r w:rsidRPr="00114103">
              <w:rPr>
                <w:rFonts w:ascii="Arial" w:hAnsi="Arial" w:cs="Arial"/>
                <w:b/>
              </w:rPr>
              <w:t>a</w:t>
            </w:r>
            <w:r w:rsidRPr="00114103">
              <w:rPr>
                <w:rFonts w:ascii="Arial" w:hAnsi="Arial" w:cs="Arial"/>
                <w:b/>
                <w:spacing w:val="1"/>
              </w:rPr>
              <w:t xml:space="preserve"> </w:t>
            </w:r>
            <w:r w:rsidRPr="00114103">
              <w:rPr>
                <w:rFonts w:ascii="Arial" w:hAnsi="Arial" w:cs="Arial"/>
                <w:b/>
              </w:rPr>
              <w:t>la</w:t>
            </w:r>
            <w:r w:rsidRPr="00114103">
              <w:rPr>
                <w:rFonts w:ascii="Arial" w:hAnsi="Arial" w:cs="Arial"/>
                <w:b/>
                <w:spacing w:val="-64"/>
              </w:rPr>
              <w:t xml:space="preserve"> </w:t>
            </w:r>
            <w:r w:rsidRPr="00114103">
              <w:rPr>
                <w:rFonts w:ascii="Arial" w:hAnsi="Arial" w:cs="Arial"/>
                <w:b/>
              </w:rPr>
              <w:t xml:space="preserve">Información </w:t>
            </w:r>
            <w:r w:rsidRPr="00114103">
              <w:rPr>
                <w:rFonts w:ascii="Arial" w:hAnsi="Arial" w:cs="Arial"/>
                <w:b/>
                <w:spacing w:val="-1"/>
              </w:rPr>
              <w:t>Pública,</w:t>
            </w:r>
            <w:r w:rsidRPr="00114103">
              <w:rPr>
                <w:rFonts w:ascii="Arial" w:hAnsi="Arial" w:cs="Arial"/>
                <w:b/>
                <w:spacing w:val="-65"/>
              </w:rPr>
              <w:t xml:space="preserve"> </w:t>
            </w:r>
            <w:r w:rsidRPr="00114103">
              <w:rPr>
                <w:rFonts w:ascii="Arial" w:hAnsi="Arial" w:cs="Arial"/>
                <w:b/>
              </w:rPr>
              <w:t>Transparencia,</w:t>
            </w:r>
            <w:r w:rsidRPr="00114103">
              <w:rPr>
                <w:rFonts w:ascii="Arial" w:hAnsi="Arial" w:cs="Arial"/>
                <w:b/>
                <w:spacing w:val="1"/>
              </w:rPr>
              <w:t xml:space="preserve"> </w:t>
            </w:r>
            <w:r w:rsidRPr="00114103">
              <w:rPr>
                <w:rFonts w:ascii="Arial" w:hAnsi="Arial" w:cs="Arial"/>
                <w:b/>
              </w:rPr>
              <w:t>Protección</w:t>
            </w:r>
            <w:r w:rsidRPr="00114103">
              <w:rPr>
                <w:rFonts w:ascii="Arial" w:hAnsi="Arial" w:cs="Arial"/>
                <w:b/>
                <w:spacing w:val="-64"/>
              </w:rPr>
              <w:t xml:space="preserve"> </w:t>
            </w:r>
            <w:r w:rsidRPr="00114103">
              <w:rPr>
                <w:rFonts w:ascii="Arial" w:hAnsi="Arial" w:cs="Arial"/>
                <w:b/>
              </w:rPr>
              <w:t>de</w:t>
            </w:r>
            <w:r w:rsidRPr="00114103">
              <w:rPr>
                <w:rFonts w:ascii="Arial" w:hAnsi="Arial" w:cs="Arial"/>
                <w:b/>
                <w:spacing w:val="1"/>
              </w:rPr>
              <w:t xml:space="preserve"> </w:t>
            </w:r>
            <w:r w:rsidRPr="00114103">
              <w:rPr>
                <w:rFonts w:ascii="Arial" w:hAnsi="Arial" w:cs="Arial"/>
                <w:b/>
              </w:rPr>
              <w:t>Datos</w:t>
            </w:r>
            <w:r w:rsidRPr="00114103">
              <w:rPr>
                <w:rFonts w:ascii="Arial" w:hAnsi="Arial" w:cs="Arial"/>
                <w:b/>
                <w:spacing w:val="1"/>
              </w:rPr>
              <w:t xml:space="preserve"> </w:t>
            </w:r>
            <w:r w:rsidRPr="00114103">
              <w:rPr>
                <w:rFonts w:ascii="Arial" w:hAnsi="Arial" w:cs="Arial"/>
                <w:b/>
              </w:rPr>
              <w:t>Personales</w:t>
            </w:r>
            <w:r w:rsidRPr="00114103">
              <w:rPr>
                <w:rFonts w:ascii="Arial" w:hAnsi="Arial" w:cs="Arial"/>
                <w:b/>
                <w:spacing w:val="67"/>
              </w:rPr>
              <w:t xml:space="preserve"> </w:t>
            </w:r>
            <w:r w:rsidRPr="00114103">
              <w:rPr>
                <w:rFonts w:ascii="Arial" w:hAnsi="Arial" w:cs="Arial"/>
                <w:b/>
              </w:rPr>
              <w:t>y</w:t>
            </w:r>
            <w:r w:rsidRPr="00114103">
              <w:rPr>
                <w:rFonts w:ascii="Arial" w:hAnsi="Arial" w:cs="Arial"/>
                <w:b/>
                <w:spacing w:val="-64"/>
              </w:rPr>
              <w:t xml:space="preserve"> </w:t>
            </w:r>
            <w:r w:rsidRPr="00114103">
              <w:rPr>
                <w:rFonts w:ascii="Arial" w:hAnsi="Arial" w:cs="Arial"/>
                <w:b/>
              </w:rPr>
              <w:t>Buen</w:t>
            </w:r>
            <w:r w:rsidRPr="00114103">
              <w:rPr>
                <w:rFonts w:ascii="Arial" w:hAnsi="Arial" w:cs="Arial"/>
                <w:b/>
                <w:spacing w:val="1"/>
              </w:rPr>
              <w:t xml:space="preserve"> </w:t>
            </w:r>
            <w:r w:rsidRPr="00114103">
              <w:rPr>
                <w:rFonts w:ascii="Arial" w:hAnsi="Arial" w:cs="Arial"/>
                <w:b/>
              </w:rPr>
              <w:t>Gobierno</w:t>
            </w:r>
            <w:r w:rsidRPr="00114103">
              <w:rPr>
                <w:rFonts w:ascii="Arial" w:hAnsi="Arial" w:cs="Arial"/>
                <w:b/>
                <w:spacing w:val="1"/>
              </w:rPr>
              <w:t xml:space="preserve"> </w:t>
            </w:r>
            <w:r w:rsidRPr="00114103">
              <w:rPr>
                <w:rFonts w:ascii="Arial" w:hAnsi="Arial" w:cs="Arial"/>
                <w:b/>
              </w:rPr>
              <w:t>del</w:t>
            </w:r>
            <w:r w:rsidRPr="00114103">
              <w:rPr>
                <w:rFonts w:ascii="Arial" w:hAnsi="Arial" w:cs="Arial"/>
                <w:b/>
                <w:spacing w:val="1"/>
              </w:rPr>
              <w:t xml:space="preserve"> </w:t>
            </w:r>
            <w:r w:rsidRPr="00114103">
              <w:rPr>
                <w:rFonts w:ascii="Arial" w:hAnsi="Arial" w:cs="Arial"/>
                <w:b/>
              </w:rPr>
              <w:t>Estado</w:t>
            </w:r>
            <w:r w:rsidRPr="00114103">
              <w:rPr>
                <w:rFonts w:ascii="Arial" w:hAnsi="Arial" w:cs="Arial"/>
                <w:b/>
                <w:spacing w:val="-64"/>
              </w:rPr>
              <w:t xml:space="preserve"> </w:t>
            </w:r>
            <w:r w:rsidRPr="00114103">
              <w:rPr>
                <w:rFonts w:ascii="Arial" w:hAnsi="Arial" w:cs="Arial"/>
                <w:b/>
              </w:rPr>
              <w:t>de</w:t>
            </w:r>
            <w:r w:rsidRPr="00114103">
              <w:rPr>
                <w:rFonts w:ascii="Arial" w:hAnsi="Arial" w:cs="Arial"/>
                <w:b/>
                <w:spacing w:val="1"/>
              </w:rPr>
              <w:t xml:space="preserve"> </w:t>
            </w:r>
            <w:r w:rsidRPr="00114103">
              <w:rPr>
                <w:rFonts w:ascii="Arial" w:hAnsi="Arial" w:cs="Arial"/>
                <w:b/>
              </w:rPr>
              <w:t>Oaxaca</w:t>
            </w:r>
            <w:r w:rsidRPr="00114103">
              <w:rPr>
                <w:rFonts w:ascii="Arial" w:hAnsi="Arial" w:cs="Arial"/>
                <w:b/>
                <w:spacing w:val="1"/>
              </w:rPr>
              <w:t xml:space="preserve"> </w:t>
            </w:r>
            <w:r w:rsidRPr="00114103">
              <w:rPr>
                <w:rFonts w:ascii="Arial" w:hAnsi="Arial" w:cs="Arial"/>
                <w:b/>
              </w:rPr>
              <w:t>al</w:t>
            </w:r>
            <w:r w:rsidRPr="00114103">
              <w:rPr>
                <w:rFonts w:ascii="Arial" w:hAnsi="Arial" w:cs="Arial"/>
                <w:b/>
                <w:spacing w:val="1"/>
              </w:rPr>
              <w:t xml:space="preserve"> </w:t>
            </w:r>
            <w:r w:rsidRPr="00114103">
              <w:rPr>
                <w:rFonts w:ascii="Arial" w:hAnsi="Arial" w:cs="Arial"/>
                <w:b/>
              </w:rPr>
              <w:t>Registro</w:t>
            </w:r>
            <w:r w:rsidRPr="00114103">
              <w:rPr>
                <w:rFonts w:ascii="Arial" w:hAnsi="Arial" w:cs="Arial"/>
                <w:b/>
                <w:spacing w:val="-64"/>
              </w:rPr>
              <w:t xml:space="preserve"> </w:t>
            </w:r>
            <w:r w:rsidRPr="00114103">
              <w:rPr>
                <w:rFonts w:ascii="Arial" w:hAnsi="Arial" w:cs="Arial"/>
                <w:b/>
              </w:rPr>
              <w:t>Nacional</w:t>
            </w:r>
            <w:r w:rsidRPr="00114103">
              <w:rPr>
                <w:rFonts w:ascii="Arial" w:hAnsi="Arial" w:cs="Arial"/>
                <w:b/>
                <w:spacing w:val="-4"/>
              </w:rPr>
              <w:t xml:space="preserve"> </w:t>
            </w:r>
            <w:r w:rsidRPr="00114103">
              <w:rPr>
                <w:rFonts w:ascii="Arial" w:hAnsi="Arial" w:cs="Arial"/>
                <w:b/>
              </w:rPr>
              <w:t>de</w:t>
            </w:r>
            <w:r w:rsidRPr="00114103">
              <w:rPr>
                <w:rFonts w:ascii="Arial" w:hAnsi="Arial" w:cs="Arial"/>
                <w:b/>
                <w:spacing w:val="-1"/>
              </w:rPr>
              <w:t xml:space="preserve"> </w:t>
            </w:r>
            <w:r w:rsidRPr="00114103">
              <w:rPr>
                <w:rFonts w:ascii="Arial" w:hAnsi="Arial" w:cs="Arial"/>
                <w:b/>
              </w:rPr>
              <w:t>Archivos.</w:t>
            </w:r>
          </w:p>
        </w:tc>
        <w:tc>
          <w:tcPr>
            <w:tcW w:w="3731" w:type="dxa"/>
          </w:tcPr>
          <w:p w14:paraId="3F0676AD" w14:textId="77777777" w:rsidR="008208EE" w:rsidRPr="00114103" w:rsidRDefault="008208EE" w:rsidP="000E0191">
            <w:pPr>
              <w:spacing w:line="276" w:lineRule="auto"/>
              <w:jc w:val="both"/>
              <w:rPr>
                <w:rFonts w:ascii="Arial" w:hAnsi="Arial" w:cs="Arial"/>
              </w:rPr>
            </w:pPr>
            <w:r w:rsidRPr="00114103">
              <w:rPr>
                <w:rFonts w:ascii="Arial" w:hAnsi="Arial" w:cs="Arial"/>
              </w:rPr>
              <w:t>Con fecha 25 de noviembre de 2021, se solicitó formalmente la inscripción del OGAIPO al Registro Nacional de Archivos.</w:t>
            </w:r>
          </w:p>
          <w:p w14:paraId="760399D2" w14:textId="77777777" w:rsidR="008208EE" w:rsidRPr="00114103" w:rsidRDefault="008208EE" w:rsidP="000E0191">
            <w:pPr>
              <w:spacing w:line="276" w:lineRule="auto"/>
              <w:jc w:val="both"/>
              <w:rPr>
                <w:rFonts w:ascii="Arial" w:hAnsi="Arial" w:cs="Arial"/>
              </w:rPr>
            </w:pPr>
          </w:p>
          <w:p w14:paraId="0330F85E" w14:textId="77777777" w:rsidR="008208EE" w:rsidRPr="00114103" w:rsidRDefault="008208EE" w:rsidP="000E0191">
            <w:pPr>
              <w:spacing w:line="276" w:lineRule="auto"/>
              <w:jc w:val="both"/>
              <w:rPr>
                <w:rFonts w:ascii="Arial" w:hAnsi="Arial" w:cs="Arial"/>
              </w:rPr>
            </w:pPr>
            <w:r w:rsidRPr="00114103">
              <w:rPr>
                <w:rFonts w:ascii="Arial" w:hAnsi="Arial" w:cs="Arial"/>
              </w:rPr>
              <w:t>El 29 de marzo de 2022 se recibieron, a través del correo electrónico, las constancias de inscripción al RNA correspondiente a los archivos de trámite y el archivo de concentración del OGAIPO.</w:t>
            </w:r>
          </w:p>
        </w:tc>
        <w:tc>
          <w:tcPr>
            <w:tcW w:w="2830" w:type="dxa"/>
          </w:tcPr>
          <w:p w14:paraId="08B4D0FE" w14:textId="77777777" w:rsidR="008208EE" w:rsidRDefault="008208EE" w:rsidP="000E0191">
            <w:pPr>
              <w:spacing w:line="276" w:lineRule="auto"/>
              <w:jc w:val="both"/>
              <w:rPr>
                <w:rFonts w:ascii="Arial" w:hAnsi="Arial" w:cs="Arial"/>
              </w:rPr>
            </w:pPr>
          </w:p>
        </w:tc>
      </w:tr>
      <w:tr w:rsidR="008208EE" w14:paraId="7C00C526" w14:textId="77777777" w:rsidTr="000E0191">
        <w:tc>
          <w:tcPr>
            <w:tcW w:w="2360" w:type="dxa"/>
          </w:tcPr>
          <w:p w14:paraId="0BBD16C5" w14:textId="77777777" w:rsidR="008208EE" w:rsidRPr="00114103" w:rsidRDefault="008208EE" w:rsidP="000E0191">
            <w:pPr>
              <w:spacing w:line="276" w:lineRule="auto"/>
              <w:jc w:val="both"/>
              <w:rPr>
                <w:rFonts w:ascii="Arial" w:hAnsi="Arial" w:cs="Arial"/>
                <w:b/>
                <w:bCs/>
              </w:rPr>
            </w:pPr>
            <w:r w:rsidRPr="00114103">
              <w:rPr>
                <w:rFonts w:ascii="Arial" w:hAnsi="Arial" w:cs="Arial"/>
                <w:b/>
              </w:rPr>
              <w:t xml:space="preserve">Implementación </w:t>
            </w:r>
            <w:r w:rsidRPr="00114103">
              <w:rPr>
                <w:rFonts w:ascii="Arial" w:hAnsi="Arial" w:cs="Arial"/>
                <w:b/>
                <w:spacing w:val="-1"/>
              </w:rPr>
              <w:t>del</w:t>
            </w:r>
            <w:r w:rsidRPr="00114103">
              <w:rPr>
                <w:rFonts w:ascii="Arial" w:hAnsi="Arial" w:cs="Arial"/>
                <w:b/>
                <w:spacing w:val="-64"/>
              </w:rPr>
              <w:t xml:space="preserve"> </w:t>
            </w:r>
            <w:r w:rsidRPr="00114103">
              <w:rPr>
                <w:rFonts w:ascii="Arial" w:hAnsi="Arial" w:cs="Arial"/>
                <w:b/>
              </w:rPr>
              <w:t>procedimiento</w:t>
            </w:r>
            <w:r w:rsidRPr="00114103">
              <w:rPr>
                <w:rFonts w:ascii="Arial" w:hAnsi="Arial" w:cs="Arial"/>
                <w:b/>
                <w:spacing w:val="21"/>
              </w:rPr>
              <w:t xml:space="preserve"> </w:t>
            </w:r>
            <w:r w:rsidRPr="00114103">
              <w:rPr>
                <w:rFonts w:ascii="Arial" w:hAnsi="Arial" w:cs="Arial"/>
                <w:b/>
              </w:rPr>
              <w:t>que</w:t>
            </w:r>
            <w:r w:rsidRPr="00114103">
              <w:rPr>
                <w:rFonts w:ascii="Arial" w:hAnsi="Arial" w:cs="Arial"/>
                <w:b/>
                <w:spacing w:val="23"/>
              </w:rPr>
              <w:t xml:space="preserve"> </w:t>
            </w:r>
            <w:r w:rsidRPr="00114103">
              <w:rPr>
                <w:rFonts w:ascii="Arial" w:hAnsi="Arial" w:cs="Arial"/>
                <w:b/>
              </w:rPr>
              <w:t>permita</w:t>
            </w:r>
            <w:r w:rsidRPr="00114103">
              <w:rPr>
                <w:rFonts w:ascii="Arial" w:hAnsi="Arial" w:cs="Arial"/>
                <w:b/>
                <w:spacing w:val="-64"/>
              </w:rPr>
              <w:t xml:space="preserve"> </w:t>
            </w:r>
            <w:r w:rsidRPr="00114103">
              <w:rPr>
                <w:rFonts w:ascii="Arial" w:hAnsi="Arial" w:cs="Arial"/>
                <w:b/>
              </w:rPr>
              <w:t>la</w:t>
            </w:r>
            <w:r w:rsidRPr="00114103">
              <w:rPr>
                <w:rFonts w:ascii="Arial" w:hAnsi="Arial" w:cs="Arial"/>
                <w:b/>
                <w:spacing w:val="26"/>
              </w:rPr>
              <w:t xml:space="preserve"> </w:t>
            </w:r>
            <w:r w:rsidRPr="00114103">
              <w:rPr>
                <w:rFonts w:ascii="Arial" w:hAnsi="Arial" w:cs="Arial"/>
                <w:b/>
              </w:rPr>
              <w:t>continuidad</w:t>
            </w:r>
            <w:r w:rsidRPr="00114103">
              <w:rPr>
                <w:rFonts w:ascii="Arial" w:hAnsi="Arial" w:cs="Arial"/>
                <w:b/>
                <w:spacing w:val="27"/>
              </w:rPr>
              <w:t xml:space="preserve"> </w:t>
            </w:r>
            <w:r w:rsidRPr="00114103">
              <w:rPr>
                <w:rFonts w:ascii="Arial" w:hAnsi="Arial" w:cs="Arial"/>
                <w:b/>
              </w:rPr>
              <w:t>del</w:t>
            </w:r>
            <w:r w:rsidRPr="00114103">
              <w:rPr>
                <w:rFonts w:ascii="Arial" w:hAnsi="Arial" w:cs="Arial"/>
                <w:b/>
                <w:spacing w:val="25"/>
              </w:rPr>
              <w:t xml:space="preserve"> </w:t>
            </w:r>
            <w:r w:rsidRPr="00114103">
              <w:rPr>
                <w:rFonts w:ascii="Arial" w:hAnsi="Arial" w:cs="Arial"/>
                <w:b/>
              </w:rPr>
              <w:t>ciclo</w:t>
            </w:r>
            <w:r w:rsidRPr="00114103">
              <w:rPr>
                <w:rFonts w:ascii="Arial" w:hAnsi="Arial" w:cs="Arial"/>
                <w:b/>
                <w:spacing w:val="29"/>
              </w:rPr>
              <w:t xml:space="preserve"> </w:t>
            </w:r>
            <w:r w:rsidRPr="00114103">
              <w:rPr>
                <w:rFonts w:ascii="Arial" w:hAnsi="Arial" w:cs="Arial"/>
                <w:b/>
              </w:rPr>
              <w:t>vital de los expedientes</w:t>
            </w:r>
            <w:r w:rsidRPr="00114103">
              <w:rPr>
                <w:rFonts w:ascii="Arial" w:hAnsi="Arial" w:cs="Arial"/>
                <w:b/>
                <w:spacing w:val="-64"/>
              </w:rPr>
              <w:t xml:space="preserve"> </w:t>
            </w:r>
            <w:r w:rsidRPr="00114103">
              <w:rPr>
                <w:rFonts w:ascii="Arial" w:hAnsi="Arial" w:cs="Arial"/>
                <w:b/>
              </w:rPr>
              <w:t xml:space="preserve">producidos por </w:t>
            </w:r>
            <w:r w:rsidRPr="00114103">
              <w:rPr>
                <w:rFonts w:ascii="Arial" w:hAnsi="Arial" w:cs="Arial"/>
                <w:b/>
                <w:spacing w:val="-1"/>
              </w:rPr>
              <w:t>fondos</w:t>
            </w:r>
            <w:r w:rsidRPr="00114103">
              <w:rPr>
                <w:rFonts w:ascii="Arial" w:hAnsi="Arial" w:cs="Arial"/>
                <w:b/>
                <w:spacing w:val="-64"/>
              </w:rPr>
              <w:t xml:space="preserve"> </w:t>
            </w:r>
            <w:r w:rsidRPr="00114103">
              <w:rPr>
                <w:rFonts w:ascii="Arial" w:hAnsi="Arial" w:cs="Arial"/>
                <w:b/>
              </w:rPr>
              <w:t>documentales</w:t>
            </w:r>
            <w:r w:rsidRPr="00114103">
              <w:rPr>
                <w:rFonts w:ascii="Arial" w:hAnsi="Arial" w:cs="Arial"/>
                <w:b/>
                <w:spacing w:val="1"/>
              </w:rPr>
              <w:t xml:space="preserve"> </w:t>
            </w:r>
            <w:r w:rsidRPr="00114103">
              <w:rPr>
                <w:rFonts w:ascii="Arial" w:hAnsi="Arial" w:cs="Arial"/>
                <w:b/>
                <w:spacing w:val="-1"/>
              </w:rPr>
              <w:t xml:space="preserve">anteriores/Inventario </w:t>
            </w:r>
            <w:r w:rsidRPr="00114103">
              <w:rPr>
                <w:rFonts w:ascii="Arial" w:hAnsi="Arial" w:cs="Arial"/>
                <w:b/>
              </w:rPr>
              <w:t xml:space="preserve">de baja documental </w:t>
            </w:r>
            <w:r w:rsidRPr="00114103">
              <w:rPr>
                <w:rFonts w:ascii="Arial" w:hAnsi="Arial" w:cs="Arial"/>
                <w:b/>
                <w:spacing w:val="-1"/>
              </w:rPr>
              <w:t>y</w:t>
            </w:r>
            <w:r w:rsidRPr="00114103">
              <w:rPr>
                <w:rFonts w:ascii="Arial" w:hAnsi="Arial" w:cs="Arial"/>
                <w:b/>
                <w:spacing w:val="-64"/>
              </w:rPr>
              <w:t xml:space="preserve"> </w:t>
            </w:r>
            <w:r w:rsidRPr="00114103">
              <w:rPr>
                <w:rFonts w:ascii="Arial" w:hAnsi="Arial" w:cs="Arial"/>
                <w:b/>
              </w:rPr>
              <w:t>transferencias</w:t>
            </w:r>
            <w:r w:rsidRPr="00114103">
              <w:rPr>
                <w:rFonts w:ascii="Arial" w:hAnsi="Arial" w:cs="Arial"/>
                <w:b/>
                <w:spacing w:val="-6"/>
              </w:rPr>
              <w:t xml:space="preserve"> </w:t>
            </w:r>
            <w:r w:rsidRPr="00114103">
              <w:rPr>
                <w:rFonts w:ascii="Arial" w:hAnsi="Arial" w:cs="Arial"/>
                <w:b/>
              </w:rPr>
              <w:t>secundarias.</w:t>
            </w:r>
          </w:p>
        </w:tc>
        <w:tc>
          <w:tcPr>
            <w:tcW w:w="3731" w:type="dxa"/>
          </w:tcPr>
          <w:p w14:paraId="701F3308" w14:textId="77777777" w:rsidR="008208EE" w:rsidRPr="00114103" w:rsidRDefault="008208EE" w:rsidP="000E0191">
            <w:pPr>
              <w:spacing w:line="276" w:lineRule="auto"/>
              <w:jc w:val="both"/>
              <w:rPr>
                <w:rFonts w:ascii="Arial" w:hAnsi="Arial" w:cs="Arial"/>
                <w:lang w:val="es-ES"/>
              </w:rPr>
            </w:pPr>
            <w:r w:rsidRPr="00114103">
              <w:rPr>
                <w:rFonts w:ascii="Arial" w:hAnsi="Arial" w:cs="Arial"/>
                <w:lang w:val="es-ES"/>
              </w:rPr>
              <w:t>Este procedimiento se encuentra contenido en el apartado “Conclusiones y Recomendaciones” del Diagnóstico Archivístico aplicado al OGAIPO.</w:t>
            </w:r>
          </w:p>
          <w:p w14:paraId="77F5A995" w14:textId="77777777" w:rsidR="008208EE" w:rsidRPr="00114103" w:rsidRDefault="008208EE" w:rsidP="000E0191">
            <w:pPr>
              <w:spacing w:line="276" w:lineRule="auto"/>
              <w:jc w:val="both"/>
              <w:rPr>
                <w:rFonts w:ascii="Arial" w:hAnsi="Arial" w:cs="Arial"/>
                <w:lang w:val="es-ES"/>
              </w:rPr>
            </w:pPr>
          </w:p>
          <w:p w14:paraId="2677C279" w14:textId="77777777" w:rsidR="008208EE" w:rsidRPr="00114103" w:rsidRDefault="008208EE" w:rsidP="000E0191">
            <w:pPr>
              <w:spacing w:line="276" w:lineRule="auto"/>
              <w:jc w:val="both"/>
              <w:rPr>
                <w:rFonts w:ascii="Arial" w:hAnsi="Arial" w:cs="Arial"/>
                <w:lang w:val="es-ES"/>
              </w:rPr>
            </w:pPr>
            <w:r w:rsidRPr="00114103">
              <w:rPr>
                <w:rFonts w:ascii="Arial" w:hAnsi="Arial" w:cs="Arial"/>
                <w:lang w:val="es-ES"/>
              </w:rPr>
              <w:t>Durante la Cuarta Reunión de Trabajo del 2022 del Grupo Interdisciplinario del Órgano Garante, se presentaron los resultados derivados del Diagnóstico, así como el procedimiento general para dar continuidad al ciclo vital de los expedientes producidos por fondos documentales anteriores y contenidos en el archivo de concentración.</w:t>
            </w:r>
          </w:p>
          <w:p w14:paraId="5B6C73D9" w14:textId="77777777" w:rsidR="008208EE" w:rsidRPr="00114103" w:rsidRDefault="008208EE" w:rsidP="000E0191">
            <w:pPr>
              <w:spacing w:line="276" w:lineRule="auto"/>
              <w:jc w:val="both"/>
              <w:rPr>
                <w:rFonts w:ascii="Arial" w:hAnsi="Arial" w:cs="Arial"/>
                <w:lang w:val="es-ES"/>
              </w:rPr>
            </w:pPr>
          </w:p>
          <w:p w14:paraId="6AA52824" w14:textId="77777777" w:rsidR="008208EE" w:rsidRPr="00114103" w:rsidRDefault="008208EE" w:rsidP="000E0191">
            <w:pPr>
              <w:pStyle w:val="Prrafodelista"/>
              <w:numPr>
                <w:ilvl w:val="0"/>
                <w:numId w:val="2"/>
              </w:numPr>
              <w:spacing w:line="276" w:lineRule="auto"/>
              <w:jc w:val="both"/>
              <w:rPr>
                <w:rFonts w:ascii="Arial" w:hAnsi="Arial" w:cs="Arial"/>
              </w:rPr>
            </w:pPr>
            <w:r w:rsidRPr="00114103">
              <w:rPr>
                <w:rFonts w:ascii="Arial" w:hAnsi="Arial" w:cs="Arial"/>
                <w:lang w:val="es-ES"/>
              </w:rPr>
              <w:t xml:space="preserve">Como un avance de este procedimiento, se acordó con el GI el envío de la </w:t>
            </w:r>
            <w:r w:rsidRPr="00114103">
              <w:rPr>
                <w:rFonts w:ascii="Arial" w:hAnsi="Arial" w:cs="Arial"/>
                <w:lang w:val="es-ES"/>
              </w:rPr>
              <w:lastRenderedPageBreak/>
              <w:t>propuesta de Índice de Equivalencias de series documentales de fondos documentales anteriores al OGAIPO para su revisión y análisis, y se dio como plazo para la entrega de observaciones el próximo 13 de enero de 2023.</w:t>
            </w:r>
          </w:p>
        </w:tc>
        <w:tc>
          <w:tcPr>
            <w:tcW w:w="2830" w:type="dxa"/>
          </w:tcPr>
          <w:p w14:paraId="5D01E4E3" w14:textId="77777777" w:rsidR="008208EE" w:rsidRDefault="008208EE" w:rsidP="000E0191">
            <w:pPr>
              <w:spacing w:line="276" w:lineRule="auto"/>
              <w:jc w:val="both"/>
              <w:rPr>
                <w:rFonts w:ascii="Arial" w:hAnsi="Arial" w:cs="Arial"/>
              </w:rPr>
            </w:pPr>
            <w:r>
              <w:rPr>
                <w:rFonts w:ascii="Arial" w:hAnsi="Arial" w:cs="Arial"/>
              </w:rPr>
              <w:lastRenderedPageBreak/>
              <w:t xml:space="preserve">Se determinó que una vez aprobado el índice de equivalencias de series documentales de fondos anteriores al OGAIPO, se emitirá un calendario de visitas en el Archivo de Concentración, para la apertura y revisión de las cajas que contienen los expedientes de fondos documentales IEAIP-COTAIPO-IAIP. </w:t>
            </w:r>
          </w:p>
          <w:p w14:paraId="2CB6C350" w14:textId="77777777" w:rsidR="008208EE" w:rsidRDefault="008208EE" w:rsidP="000E0191">
            <w:pPr>
              <w:spacing w:line="276" w:lineRule="auto"/>
              <w:jc w:val="both"/>
              <w:rPr>
                <w:rFonts w:ascii="Arial" w:hAnsi="Arial" w:cs="Arial"/>
              </w:rPr>
            </w:pPr>
          </w:p>
          <w:p w14:paraId="7A6FAEA6" w14:textId="77777777" w:rsidR="008208EE" w:rsidRDefault="008208EE" w:rsidP="000E0191">
            <w:pPr>
              <w:spacing w:line="276" w:lineRule="auto"/>
              <w:jc w:val="both"/>
              <w:rPr>
                <w:rFonts w:ascii="Arial" w:hAnsi="Arial" w:cs="Arial"/>
              </w:rPr>
            </w:pPr>
            <w:r>
              <w:rPr>
                <w:rFonts w:ascii="Arial" w:hAnsi="Arial" w:cs="Arial"/>
              </w:rPr>
              <w:t xml:space="preserve">Dichas actividades están programadas en el PADA 2023. </w:t>
            </w:r>
          </w:p>
          <w:p w14:paraId="298C074C" w14:textId="77777777" w:rsidR="008208EE" w:rsidRDefault="008208EE" w:rsidP="000E0191">
            <w:pPr>
              <w:spacing w:line="276" w:lineRule="auto"/>
              <w:jc w:val="both"/>
              <w:rPr>
                <w:rFonts w:ascii="Arial" w:hAnsi="Arial" w:cs="Arial"/>
              </w:rPr>
            </w:pPr>
          </w:p>
        </w:tc>
      </w:tr>
      <w:tr w:rsidR="008208EE" w14:paraId="76660921" w14:textId="77777777" w:rsidTr="000E0191">
        <w:tc>
          <w:tcPr>
            <w:tcW w:w="2360" w:type="dxa"/>
          </w:tcPr>
          <w:p w14:paraId="44983B24" w14:textId="77777777" w:rsidR="008208EE" w:rsidRPr="00114103" w:rsidRDefault="008208EE" w:rsidP="000E0191">
            <w:pPr>
              <w:spacing w:line="276" w:lineRule="auto"/>
              <w:jc w:val="both"/>
              <w:rPr>
                <w:rFonts w:ascii="Arial" w:hAnsi="Arial" w:cs="Arial"/>
                <w:b/>
              </w:rPr>
            </w:pPr>
            <w:r w:rsidRPr="00114103">
              <w:rPr>
                <w:rFonts w:ascii="Arial" w:hAnsi="Arial" w:cs="Arial"/>
                <w:b/>
              </w:rPr>
              <w:lastRenderedPageBreak/>
              <w:t>Elaboración del Manual</w:t>
            </w:r>
            <w:r w:rsidRPr="00114103">
              <w:rPr>
                <w:rFonts w:ascii="Arial" w:hAnsi="Arial" w:cs="Arial"/>
                <w:b/>
                <w:spacing w:val="1"/>
              </w:rPr>
              <w:t xml:space="preserve"> </w:t>
            </w:r>
            <w:r w:rsidRPr="00114103">
              <w:rPr>
                <w:rFonts w:ascii="Arial" w:hAnsi="Arial" w:cs="Arial"/>
                <w:b/>
              </w:rPr>
              <w:t>de</w:t>
            </w:r>
            <w:r w:rsidRPr="00114103">
              <w:rPr>
                <w:rFonts w:ascii="Arial" w:hAnsi="Arial" w:cs="Arial"/>
                <w:b/>
                <w:spacing w:val="1"/>
              </w:rPr>
              <w:t xml:space="preserve"> </w:t>
            </w:r>
            <w:r w:rsidRPr="00114103">
              <w:rPr>
                <w:rFonts w:ascii="Arial" w:hAnsi="Arial" w:cs="Arial"/>
                <w:b/>
              </w:rPr>
              <w:t>Procedimientos</w:t>
            </w:r>
            <w:r w:rsidRPr="00114103">
              <w:rPr>
                <w:rFonts w:ascii="Arial" w:hAnsi="Arial" w:cs="Arial"/>
                <w:b/>
                <w:spacing w:val="1"/>
              </w:rPr>
              <w:t xml:space="preserve"> </w:t>
            </w:r>
            <w:r w:rsidRPr="00114103">
              <w:rPr>
                <w:rFonts w:ascii="Arial" w:hAnsi="Arial" w:cs="Arial"/>
                <w:b/>
              </w:rPr>
              <w:t>en</w:t>
            </w:r>
            <w:r w:rsidRPr="00114103">
              <w:rPr>
                <w:rFonts w:ascii="Arial" w:hAnsi="Arial" w:cs="Arial"/>
                <w:b/>
                <w:spacing w:val="-64"/>
              </w:rPr>
              <w:t xml:space="preserve"> </w:t>
            </w:r>
            <w:r w:rsidRPr="00114103">
              <w:rPr>
                <w:rFonts w:ascii="Arial" w:hAnsi="Arial" w:cs="Arial"/>
                <w:b/>
              </w:rPr>
              <w:t>Gestión</w:t>
            </w:r>
            <w:r w:rsidRPr="00114103">
              <w:rPr>
                <w:rFonts w:ascii="Arial" w:hAnsi="Arial" w:cs="Arial"/>
                <w:b/>
                <w:spacing w:val="1"/>
              </w:rPr>
              <w:t xml:space="preserve"> </w:t>
            </w:r>
            <w:r w:rsidRPr="00114103">
              <w:rPr>
                <w:rFonts w:ascii="Arial" w:hAnsi="Arial" w:cs="Arial"/>
                <w:b/>
              </w:rPr>
              <w:t>Documental</w:t>
            </w:r>
            <w:r w:rsidRPr="00114103">
              <w:rPr>
                <w:rFonts w:ascii="Arial" w:hAnsi="Arial" w:cs="Arial"/>
                <w:b/>
                <w:spacing w:val="1"/>
              </w:rPr>
              <w:t xml:space="preserve"> </w:t>
            </w:r>
            <w:r w:rsidRPr="00114103">
              <w:rPr>
                <w:rFonts w:ascii="Arial" w:hAnsi="Arial" w:cs="Arial"/>
                <w:b/>
              </w:rPr>
              <w:t>y</w:t>
            </w:r>
            <w:r w:rsidRPr="00114103">
              <w:rPr>
                <w:rFonts w:ascii="Arial" w:hAnsi="Arial" w:cs="Arial"/>
                <w:b/>
                <w:spacing w:val="-64"/>
              </w:rPr>
              <w:t xml:space="preserve"> </w:t>
            </w:r>
            <w:r w:rsidRPr="00114103">
              <w:rPr>
                <w:rFonts w:ascii="Arial" w:hAnsi="Arial" w:cs="Arial"/>
                <w:b/>
              </w:rPr>
              <w:t>Administración</w:t>
            </w:r>
            <w:r w:rsidRPr="00114103">
              <w:rPr>
                <w:rFonts w:ascii="Arial" w:hAnsi="Arial" w:cs="Arial"/>
                <w:b/>
                <w:spacing w:val="-5"/>
              </w:rPr>
              <w:t xml:space="preserve"> </w:t>
            </w:r>
            <w:r w:rsidRPr="00114103">
              <w:rPr>
                <w:rFonts w:ascii="Arial" w:hAnsi="Arial" w:cs="Arial"/>
                <w:b/>
              </w:rPr>
              <w:t>de</w:t>
            </w:r>
            <w:r w:rsidRPr="00114103">
              <w:rPr>
                <w:rFonts w:ascii="Arial" w:hAnsi="Arial" w:cs="Arial"/>
                <w:b/>
                <w:spacing w:val="-5"/>
              </w:rPr>
              <w:t xml:space="preserve"> </w:t>
            </w:r>
            <w:r w:rsidRPr="00114103">
              <w:rPr>
                <w:rFonts w:ascii="Arial" w:hAnsi="Arial" w:cs="Arial"/>
                <w:b/>
              </w:rPr>
              <w:t>Archivos.</w:t>
            </w:r>
          </w:p>
        </w:tc>
        <w:tc>
          <w:tcPr>
            <w:tcW w:w="3731" w:type="dxa"/>
          </w:tcPr>
          <w:p w14:paraId="1F21A321" w14:textId="77777777" w:rsidR="008208EE" w:rsidRPr="00114103" w:rsidRDefault="008208EE" w:rsidP="000E0191">
            <w:pPr>
              <w:spacing w:line="276" w:lineRule="auto"/>
              <w:jc w:val="both"/>
              <w:rPr>
                <w:rFonts w:ascii="Arial" w:hAnsi="Arial" w:cs="Arial"/>
                <w:lang w:val="es-ES"/>
              </w:rPr>
            </w:pPr>
            <w:r w:rsidRPr="00114103">
              <w:rPr>
                <w:rFonts w:ascii="Arial" w:hAnsi="Arial" w:cs="Arial"/>
                <w:lang w:val="es-ES"/>
              </w:rPr>
              <w:t>A la fecha se encuentra en proceso de realización y se han definido los procedimientos que serán incluidos. Debido a la complejidad del documento esta meta será reprogramada para el plan de trabajo 2023.</w:t>
            </w:r>
          </w:p>
        </w:tc>
        <w:tc>
          <w:tcPr>
            <w:tcW w:w="2830" w:type="dxa"/>
          </w:tcPr>
          <w:p w14:paraId="687BF4AA" w14:textId="77777777" w:rsidR="008208EE" w:rsidRDefault="008208EE" w:rsidP="000E0191">
            <w:pPr>
              <w:spacing w:line="276" w:lineRule="auto"/>
              <w:jc w:val="both"/>
              <w:rPr>
                <w:rFonts w:ascii="Arial" w:hAnsi="Arial" w:cs="Arial"/>
              </w:rPr>
            </w:pPr>
            <w:r>
              <w:rPr>
                <w:rFonts w:ascii="Arial" w:hAnsi="Arial" w:cs="Arial"/>
              </w:rPr>
              <w:t>La elaboración del Manual de procedimientos en gestión documental se incorporó como actividad en el PADA 2023.</w:t>
            </w:r>
          </w:p>
        </w:tc>
      </w:tr>
      <w:tr w:rsidR="008208EE" w14:paraId="24692A55" w14:textId="77777777" w:rsidTr="000E0191">
        <w:tc>
          <w:tcPr>
            <w:tcW w:w="2360" w:type="dxa"/>
          </w:tcPr>
          <w:p w14:paraId="43791BFE" w14:textId="77777777" w:rsidR="008208EE" w:rsidRPr="00114103" w:rsidRDefault="008208EE" w:rsidP="000E0191">
            <w:pPr>
              <w:pStyle w:val="TableParagraph"/>
              <w:tabs>
                <w:tab w:val="left" w:pos="3017"/>
              </w:tabs>
              <w:spacing w:line="276" w:lineRule="auto"/>
              <w:ind w:right="96"/>
              <w:jc w:val="both"/>
              <w:rPr>
                <w:rFonts w:ascii="Arial" w:hAnsi="Arial" w:cs="Arial"/>
                <w:b/>
              </w:rPr>
            </w:pPr>
            <w:r w:rsidRPr="00114103">
              <w:rPr>
                <w:rFonts w:ascii="Arial" w:hAnsi="Arial" w:cs="Arial"/>
                <w:b/>
              </w:rPr>
              <w:t>Implementación del Plan</w:t>
            </w:r>
            <w:r w:rsidRPr="00114103">
              <w:rPr>
                <w:rFonts w:ascii="Arial" w:hAnsi="Arial" w:cs="Arial"/>
                <w:b/>
                <w:spacing w:val="-64"/>
              </w:rPr>
              <w:t xml:space="preserve"> </w:t>
            </w:r>
            <w:r w:rsidRPr="00114103">
              <w:rPr>
                <w:rFonts w:ascii="Arial" w:hAnsi="Arial" w:cs="Arial"/>
                <w:b/>
              </w:rPr>
              <w:t>de capacitación en gestión</w:t>
            </w:r>
            <w:r w:rsidRPr="00114103">
              <w:rPr>
                <w:rFonts w:ascii="Arial" w:hAnsi="Arial" w:cs="Arial"/>
                <w:b/>
                <w:spacing w:val="1"/>
              </w:rPr>
              <w:t xml:space="preserve"> </w:t>
            </w:r>
            <w:r w:rsidRPr="00114103">
              <w:rPr>
                <w:rFonts w:ascii="Arial" w:hAnsi="Arial" w:cs="Arial"/>
                <w:b/>
              </w:rPr>
              <w:t xml:space="preserve">documenta </w:t>
            </w:r>
            <w:r w:rsidRPr="00114103">
              <w:rPr>
                <w:rFonts w:ascii="Arial" w:hAnsi="Arial" w:cs="Arial"/>
                <w:b/>
                <w:spacing w:val="-2"/>
              </w:rPr>
              <w:t xml:space="preserve">y </w:t>
            </w:r>
            <w:r w:rsidRPr="00114103">
              <w:rPr>
                <w:rFonts w:ascii="Arial" w:hAnsi="Arial" w:cs="Arial"/>
                <w:b/>
              </w:rPr>
              <w:t>administración</w:t>
            </w:r>
            <w:r w:rsidRPr="00114103">
              <w:rPr>
                <w:rFonts w:ascii="Arial" w:hAnsi="Arial" w:cs="Arial"/>
                <w:b/>
                <w:spacing w:val="89"/>
              </w:rPr>
              <w:t xml:space="preserve"> </w:t>
            </w:r>
            <w:r w:rsidRPr="00114103">
              <w:rPr>
                <w:rFonts w:ascii="Arial" w:hAnsi="Arial" w:cs="Arial"/>
                <w:b/>
              </w:rPr>
              <w:t>de</w:t>
            </w:r>
            <w:r w:rsidRPr="00114103">
              <w:rPr>
                <w:rFonts w:ascii="Arial" w:hAnsi="Arial" w:cs="Arial"/>
                <w:b/>
                <w:spacing w:val="85"/>
              </w:rPr>
              <w:t xml:space="preserve"> </w:t>
            </w:r>
            <w:r w:rsidRPr="00114103">
              <w:rPr>
                <w:rFonts w:ascii="Arial" w:hAnsi="Arial" w:cs="Arial"/>
                <w:b/>
              </w:rPr>
              <w:t>archivos</w:t>
            </w:r>
            <w:r w:rsidRPr="00114103">
              <w:rPr>
                <w:rFonts w:ascii="Arial" w:hAnsi="Arial" w:cs="Arial"/>
                <w:b/>
                <w:bCs/>
              </w:rPr>
              <w:t xml:space="preserve"> </w:t>
            </w:r>
            <w:r w:rsidRPr="00114103">
              <w:rPr>
                <w:rFonts w:ascii="Arial" w:hAnsi="Arial" w:cs="Arial"/>
                <w:b/>
              </w:rPr>
              <w:t>dirigido</w:t>
            </w:r>
            <w:r w:rsidRPr="00114103">
              <w:rPr>
                <w:rFonts w:ascii="Arial" w:hAnsi="Arial" w:cs="Arial"/>
                <w:b/>
                <w:spacing w:val="1"/>
              </w:rPr>
              <w:t xml:space="preserve"> </w:t>
            </w:r>
            <w:r w:rsidRPr="00114103">
              <w:rPr>
                <w:rFonts w:ascii="Arial" w:hAnsi="Arial" w:cs="Arial"/>
                <w:b/>
              </w:rPr>
              <w:t>a</w:t>
            </w:r>
            <w:r w:rsidRPr="00114103">
              <w:rPr>
                <w:rFonts w:ascii="Arial" w:hAnsi="Arial" w:cs="Arial"/>
                <w:b/>
                <w:spacing w:val="1"/>
              </w:rPr>
              <w:t xml:space="preserve"> </w:t>
            </w:r>
            <w:r w:rsidRPr="00114103">
              <w:rPr>
                <w:rFonts w:ascii="Arial" w:hAnsi="Arial" w:cs="Arial"/>
                <w:b/>
              </w:rPr>
              <w:t>las</w:t>
            </w:r>
            <w:r w:rsidRPr="00114103">
              <w:rPr>
                <w:rFonts w:ascii="Arial" w:hAnsi="Arial" w:cs="Arial"/>
                <w:b/>
                <w:spacing w:val="1"/>
              </w:rPr>
              <w:t xml:space="preserve"> </w:t>
            </w:r>
            <w:r w:rsidRPr="00114103">
              <w:rPr>
                <w:rFonts w:ascii="Arial" w:hAnsi="Arial" w:cs="Arial"/>
                <w:b/>
              </w:rPr>
              <w:t>áreas</w:t>
            </w:r>
            <w:r w:rsidRPr="00114103">
              <w:rPr>
                <w:rFonts w:ascii="Arial" w:hAnsi="Arial" w:cs="Arial"/>
                <w:b/>
                <w:spacing w:val="-64"/>
              </w:rPr>
              <w:t xml:space="preserve"> </w:t>
            </w:r>
            <w:r w:rsidRPr="00114103">
              <w:rPr>
                <w:rFonts w:ascii="Arial" w:hAnsi="Arial" w:cs="Arial"/>
                <w:b/>
              </w:rPr>
              <w:t>operativas</w:t>
            </w:r>
            <w:r w:rsidRPr="00114103">
              <w:rPr>
                <w:rFonts w:ascii="Arial" w:hAnsi="Arial" w:cs="Arial"/>
                <w:b/>
                <w:spacing w:val="1"/>
              </w:rPr>
              <w:t xml:space="preserve"> </w:t>
            </w:r>
            <w:r w:rsidRPr="00114103">
              <w:rPr>
                <w:rFonts w:ascii="Arial" w:hAnsi="Arial" w:cs="Arial"/>
                <w:b/>
              </w:rPr>
              <w:t>del</w:t>
            </w:r>
            <w:r w:rsidRPr="00114103">
              <w:rPr>
                <w:rFonts w:ascii="Arial" w:hAnsi="Arial" w:cs="Arial"/>
                <w:b/>
                <w:spacing w:val="1"/>
              </w:rPr>
              <w:t xml:space="preserve"> </w:t>
            </w:r>
            <w:r w:rsidRPr="00114103">
              <w:rPr>
                <w:rFonts w:ascii="Arial" w:hAnsi="Arial" w:cs="Arial"/>
                <w:b/>
              </w:rPr>
              <w:t>sistema</w:t>
            </w:r>
            <w:r w:rsidRPr="00114103">
              <w:rPr>
                <w:rFonts w:ascii="Arial" w:hAnsi="Arial" w:cs="Arial"/>
                <w:b/>
                <w:spacing w:val="1"/>
              </w:rPr>
              <w:t xml:space="preserve"> </w:t>
            </w:r>
            <w:r w:rsidRPr="00114103">
              <w:rPr>
                <w:rFonts w:ascii="Arial" w:hAnsi="Arial" w:cs="Arial"/>
                <w:b/>
              </w:rPr>
              <w:t>institucional de archivos del</w:t>
            </w:r>
            <w:r w:rsidRPr="00114103">
              <w:rPr>
                <w:rFonts w:ascii="Arial" w:hAnsi="Arial" w:cs="Arial"/>
                <w:b/>
                <w:spacing w:val="1"/>
              </w:rPr>
              <w:t xml:space="preserve"> </w:t>
            </w:r>
            <w:r w:rsidRPr="00114103">
              <w:rPr>
                <w:rFonts w:ascii="Arial" w:hAnsi="Arial" w:cs="Arial"/>
                <w:b/>
              </w:rPr>
              <w:t>Órgano Garante de Acceso</w:t>
            </w:r>
            <w:r w:rsidRPr="00114103">
              <w:rPr>
                <w:rFonts w:ascii="Arial" w:hAnsi="Arial" w:cs="Arial"/>
                <w:b/>
                <w:spacing w:val="1"/>
              </w:rPr>
              <w:t xml:space="preserve"> </w:t>
            </w:r>
            <w:r w:rsidRPr="00114103">
              <w:rPr>
                <w:rFonts w:ascii="Arial" w:hAnsi="Arial" w:cs="Arial"/>
                <w:b/>
              </w:rPr>
              <w:t>a</w:t>
            </w:r>
            <w:r w:rsidRPr="00114103">
              <w:rPr>
                <w:rFonts w:ascii="Arial" w:hAnsi="Arial" w:cs="Arial"/>
                <w:b/>
                <w:spacing w:val="1"/>
              </w:rPr>
              <w:t xml:space="preserve"> </w:t>
            </w:r>
            <w:r w:rsidRPr="00114103">
              <w:rPr>
                <w:rFonts w:ascii="Arial" w:hAnsi="Arial" w:cs="Arial"/>
                <w:b/>
              </w:rPr>
              <w:t>la</w:t>
            </w:r>
            <w:r w:rsidRPr="00114103">
              <w:rPr>
                <w:rFonts w:ascii="Arial" w:hAnsi="Arial" w:cs="Arial"/>
                <w:b/>
                <w:spacing w:val="1"/>
              </w:rPr>
              <w:t xml:space="preserve"> </w:t>
            </w:r>
            <w:r w:rsidRPr="00114103">
              <w:rPr>
                <w:rFonts w:ascii="Arial" w:hAnsi="Arial" w:cs="Arial"/>
                <w:b/>
              </w:rPr>
              <w:t>Información</w:t>
            </w:r>
            <w:r w:rsidRPr="00114103">
              <w:rPr>
                <w:rFonts w:ascii="Arial" w:hAnsi="Arial" w:cs="Arial"/>
                <w:b/>
                <w:spacing w:val="1"/>
              </w:rPr>
              <w:t xml:space="preserve"> </w:t>
            </w:r>
            <w:r w:rsidRPr="00114103">
              <w:rPr>
                <w:rFonts w:ascii="Arial" w:hAnsi="Arial" w:cs="Arial"/>
                <w:b/>
              </w:rPr>
              <w:t>Pública,</w:t>
            </w:r>
            <w:r w:rsidRPr="00114103">
              <w:rPr>
                <w:rFonts w:ascii="Arial" w:hAnsi="Arial" w:cs="Arial"/>
                <w:b/>
                <w:spacing w:val="-64"/>
              </w:rPr>
              <w:t xml:space="preserve"> </w:t>
            </w:r>
            <w:r w:rsidRPr="00114103">
              <w:rPr>
                <w:rFonts w:ascii="Arial" w:hAnsi="Arial" w:cs="Arial"/>
                <w:b/>
              </w:rPr>
              <w:t>Transparencia,</w:t>
            </w:r>
            <w:r w:rsidRPr="00114103">
              <w:rPr>
                <w:rFonts w:ascii="Arial" w:hAnsi="Arial" w:cs="Arial"/>
                <w:b/>
                <w:spacing w:val="1"/>
              </w:rPr>
              <w:t xml:space="preserve"> </w:t>
            </w:r>
            <w:r w:rsidRPr="00114103">
              <w:rPr>
                <w:rFonts w:ascii="Arial" w:hAnsi="Arial" w:cs="Arial"/>
                <w:b/>
              </w:rPr>
              <w:t>Protección</w:t>
            </w:r>
            <w:r w:rsidRPr="00114103">
              <w:rPr>
                <w:rFonts w:ascii="Arial" w:hAnsi="Arial" w:cs="Arial"/>
                <w:b/>
                <w:spacing w:val="-64"/>
              </w:rPr>
              <w:t xml:space="preserve"> </w:t>
            </w:r>
            <w:r w:rsidRPr="00114103">
              <w:rPr>
                <w:rFonts w:ascii="Arial" w:hAnsi="Arial" w:cs="Arial"/>
                <w:b/>
              </w:rPr>
              <w:t>de</w:t>
            </w:r>
            <w:r w:rsidRPr="00114103">
              <w:rPr>
                <w:rFonts w:ascii="Arial" w:hAnsi="Arial" w:cs="Arial"/>
                <w:b/>
                <w:spacing w:val="1"/>
              </w:rPr>
              <w:t xml:space="preserve"> </w:t>
            </w:r>
            <w:r w:rsidRPr="00114103">
              <w:rPr>
                <w:rFonts w:ascii="Arial" w:hAnsi="Arial" w:cs="Arial"/>
                <w:b/>
              </w:rPr>
              <w:t>Datos</w:t>
            </w:r>
            <w:r w:rsidRPr="00114103">
              <w:rPr>
                <w:rFonts w:ascii="Arial" w:hAnsi="Arial" w:cs="Arial"/>
                <w:b/>
                <w:spacing w:val="1"/>
              </w:rPr>
              <w:t xml:space="preserve"> </w:t>
            </w:r>
            <w:r w:rsidRPr="00114103">
              <w:rPr>
                <w:rFonts w:ascii="Arial" w:hAnsi="Arial" w:cs="Arial"/>
                <w:b/>
              </w:rPr>
              <w:t>Personales</w:t>
            </w:r>
            <w:r w:rsidRPr="00114103">
              <w:rPr>
                <w:rFonts w:ascii="Arial" w:hAnsi="Arial" w:cs="Arial"/>
                <w:b/>
                <w:spacing w:val="67"/>
              </w:rPr>
              <w:t xml:space="preserve"> </w:t>
            </w:r>
            <w:r w:rsidRPr="00114103">
              <w:rPr>
                <w:rFonts w:ascii="Arial" w:hAnsi="Arial" w:cs="Arial"/>
                <w:b/>
              </w:rPr>
              <w:t>y</w:t>
            </w:r>
            <w:r w:rsidRPr="00114103">
              <w:rPr>
                <w:rFonts w:ascii="Arial" w:hAnsi="Arial" w:cs="Arial"/>
                <w:b/>
                <w:spacing w:val="-64"/>
              </w:rPr>
              <w:t xml:space="preserve"> </w:t>
            </w:r>
            <w:r w:rsidRPr="00114103">
              <w:rPr>
                <w:rFonts w:ascii="Arial" w:hAnsi="Arial" w:cs="Arial"/>
                <w:b/>
              </w:rPr>
              <w:t>Buen</w:t>
            </w:r>
            <w:r w:rsidRPr="00114103">
              <w:rPr>
                <w:rFonts w:ascii="Arial" w:hAnsi="Arial" w:cs="Arial"/>
                <w:b/>
                <w:spacing w:val="1"/>
              </w:rPr>
              <w:t xml:space="preserve"> </w:t>
            </w:r>
            <w:r w:rsidRPr="00114103">
              <w:rPr>
                <w:rFonts w:ascii="Arial" w:hAnsi="Arial" w:cs="Arial"/>
                <w:b/>
              </w:rPr>
              <w:t>Gobierno</w:t>
            </w:r>
            <w:r w:rsidRPr="00114103">
              <w:rPr>
                <w:rFonts w:ascii="Arial" w:hAnsi="Arial" w:cs="Arial"/>
                <w:b/>
                <w:spacing w:val="1"/>
              </w:rPr>
              <w:t xml:space="preserve"> </w:t>
            </w:r>
            <w:r w:rsidRPr="00114103">
              <w:rPr>
                <w:rFonts w:ascii="Arial" w:hAnsi="Arial" w:cs="Arial"/>
                <w:b/>
              </w:rPr>
              <w:t>del</w:t>
            </w:r>
            <w:r w:rsidRPr="00114103">
              <w:rPr>
                <w:rFonts w:ascii="Arial" w:hAnsi="Arial" w:cs="Arial"/>
                <w:b/>
                <w:spacing w:val="1"/>
              </w:rPr>
              <w:t xml:space="preserve"> </w:t>
            </w:r>
            <w:r w:rsidRPr="00114103">
              <w:rPr>
                <w:rFonts w:ascii="Arial" w:hAnsi="Arial" w:cs="Arial"/>
                <w:b/>
              </w:rPr>
              <w:t>Estado</w:t>
            </w:r>
            <w:r w:rsidRPr="00114103">
              <w:rPr>
                <w:rFonts w:ascii="Arial" w:hAnsi="Arial" w:cs="Arial"/>
                <w:b/>
                <w:spacing w:val="-64"/>
              </w:rPr>
              <w:t xml:space="preserve"> </w:t>
            </w:r>
            <w:r w:rsidRPr="00114103">
              <w:rPr>
                <w:rFonts w:ascii="Arial" w:hAnsi="Arial" w:cs="Arial"/>
                <w:b/>
              </w:rPr>
              <w:t>de</w:t>
            </w:r>
            <w:r w:rsidRPr="00114103">
              <w:rPr>
                <w:rFonts w:ascii="Arial" w:hAnsi="Arial" w:cs="Arial"/>
                <w:b/>
                <w:spacing w:val="-5"/>
              </w:rPr>
              <w:t xml:space="preserve"> </w:t>
            </w:r>
            <w:r w:rsidRPr="00114103">
              <w:rPr>
                <w:rFonts w:ascii="Arial" w:hAnsi="Arial" w:cs="Arial"/>
                <w:b/>
              </w:rPr>
              <w:t>Oaxaca.</w:t>
            </w:r>
          </w:p>
        </w:tc>
        <w:tc>
          <w:tcPr>
            <w:tcW w:w="3731" w:type="dxa"/>
          </w:tcPr>
          <w:p w14:paraId="1833B36C" w14:textId="77777777" w:rsidR="008208EE" w:rsidRPr="00114103" w:rsidRDefault="008208EE" w:rsidP="000E0191">
            <w:pPr>
              <w:spacing w:line="276" w:lineRule="auto"/>
              <w:jc w:val="both"/>
              <w:rPr>
                <w:rFonts w:ascii="Arial" w:hAnsi="Arial" w:cs="Arial"/>
              </w:rPr>
            </w:pPr>
            <w:r w:rsidRPr="00114103">
              <w:rPr>
                <w:rFonts w:ascii="Arial" w:hAnsi="Arial" w:cs="Arial"/>
              </w:rPr>
              <w:t>Con fecha 17 de febrero de 2022 se envió al Consejo General del OGAIPO el Plan de capacitación en gestión documental y administración de archivos para su conocimiento y en la misma fecha fue publicado en el micrositio de archivos de la página electrónica del OGAIPO, el cual puede consultarse en la siguiente liga:</w:t>
            </w:r>
          </w:p>
          <w:p w14:paraId="1276E90A" w14:textId="77777777" w:rsidR="008208EE" w:rsidRPr="00114103" w:rsidRDefault="008208EE" w:rsidP="000E0191">
            <w:pPr>
              <w:spacing w:line="276" w:lineRule="auto"/>
              <w:jc w:val="both"/>
              <w:rPr>
                <w:rFonts w:ascii="Arial" w:hAnsi="Arial" w:cs="Arial"/>
              </w:rPr>
            </w:pPr>
          </w:p>
          <w:p w14:paraId="76D6DDF3" w14:textId="77777777" w:rsidR="008208EE" w:rsidRPr="00114103" w:rsidRDefault="008208EE" w:rsidP="000E0191">
            <w:pPr>
              <w:spacing w:line="276" w:lineRule="auto"/>
              <w:jc w:val="both"/>
              <w:rPr>
                <w:rFonts w:ascii="Arial" w:hAnsi="Arial" w:cs="Arial"/>
              </w:rPr>
            </w:pPr>
            <w:hyperlink r:id="rId8" w:history="1">
              <w:r w:rsidRPr="00114103">
                <w:rPr>
                  <w:rStyle w:val="Hipervnculo"/>
                  <w:rFonts w:ascii="Arial" w:hAnsi="Arial" w:cs="Arial"/>
                </w:rPr>
                <w:t>https://ogaipoaxaca.org.mx/archivos/descargas/Programa%20de%20Capacitaci%C3%B3n%20en%20Gesti%C3%B3n%20Documental%20y%20Administraci%C3%B3n%20de%20Archivos%202022.pdf</w:t>
              </w:r>
            </w:hyperlink>
          </w:p>
        </w:tc>
        <w:tc>
          <w:tcPr>
            <w:tcW w:w="2830" w:type="dxa"/>
          </w:tcPr>
          <w:p w14:paraId="2C0DB1C2" w14:textId="77777777" w:rsidR="008208EE" w:rsidRDefault="008208EE" w:rsidP="000E0191">
            <w:pPr>
              <w:spacing w:line="276" w:lineRule="auto"/>
              <w:jc w:val="both"/>
              <w:rPr>
                <w:rFonts w:ascii="Arial" w:hAnsi="Arial" w:cs="Arial"/>
              </w:rPr>
            </w:pPr>
          </w:p>
        </w:tc>
      </w:tr>
      <w:tr w:rsidR="008208EE" w14:paraId="77FE80DE" w14:textId="77777777" w:rsidTr="000E0191">
        <w:tc>
          <w:tcPr>
            <w:tcW w:w="2360" w:type="dxa"/>
          </w:tcPr>
          <w:p w14:paraId="7189C3F6" w14:textId="77777777" w:rsidR="008208EE" w:rsidRPr="00114103" w:rsidRDefault="008208EE" w:rsidP="000E0191">
            <w:pPr>
              <w:pStyle w:val="TableParagraph"/>
              <w:tabs>
                <w:tab w:val="left" w:pos="884"/>
                <w:tab w:val="left" w:pos="1703"/>
              </w:tabs>
              <w:spacing w:before="160" w:line="276" w:lineRule="auto"/>
              <w:ind w:right="95"/>
              <w:jc w:val="both"/>
              <w:rPr>
                <w:rFonts w:ascii="Arial" w:hAnsi="Arial" w:cs="Arial"/>
                <w:b/>
              </w:rPr>
            </w:pPr>
            <w:r w:rsidRPr="00114103">
              <w:rPr>
                <w:rFonts w:ascii="Arial" w:hAnsi="Arial" w:cs="Arial"/>
                <w:b/>
              </w:rPr>
              <w:t>Dotar</w:t>
            </w:r>
            <w:r w:rsidRPr="00114103">
              <w:rPr>
                <w:rFonts w:ascii="Arial" w:hAnsi="Arial" w:cs="Arial"/>
                <w:b/>
                <w:spacing w:val="32"/>
              </w:rPr>
              <w:t xml:space="preserve"> </w:t>
            </w:r>
            <w:r w:rsidRPr="00114103">
              <w:rPr>
                <w:rFonts w:ascii="Arial" w:hAnsi="Arial" w:cs="Arial"/>
                <w:b/>
              </w:rPr>
              <w:t>al</w:t>
            </w:r>
            <w:r w:rsidRPr="00114103">
              <w:rPr>
                <w:rFonts w:ascii="Arial" w:hAnsi="Arial" w:cs="Arial"/>
                <w:b/>
                <w:spacing w:val="29"/>
              </w:rPr>
              <w:t xml:space="preserve"> </w:t>
            </w:r>
            <w:r w:rsidRPr="00114103">
              <w:rPr>
                <w:rFonts w:ascii="Arial" w:hAnsi="Arial" w:cs="Arial"/>
                <w:b/>
              </w:rPr>
              <w:t xml:space="preserve">personal de las </w:t>
            </w:r>
            <w:r w:rsidRPr="00114103">
              <w:rPr>
                <w:rFonts w:ascii="Arial" w:hAnsi="Arial" w:cs="Arial"/>
                <w:b/>
                <w:spacing w:val="-1"/>
              </w:rPr>
              <w:t>áreas</w:t>
            </w:r>
            <w:r w:rsidRPr="00114103">
              <w:rPr>
                <w:rFonts w:ascii="Arial" w:hAnsi="Arial" w:cs="Arial"/>
                <w:b/>
              </w:rPr>
              <w:t xml:space="preserve"> </w:t>
            </w:r>
            <w:r w:rsidRPr="00114103">
              <w:rPr>
                <w:rFonts w:ascii="Arial" w:hAnsi="Arial" w:cs="Arial"/>
                <w:b/>
              </w:rPr>
              <w:lastRenderedPageBreak/>
              <w:t xml:space="preserve">operativas </w:t>
            </w:r>
            <w:r w:rsidRPr="00114103">
              <w:rPr>
                <w:rFonts w:ascii="Arial" w:hAnsi="Arial" w:cs="Arial"/>
                <w:b/>
                <w:spacing w:val="-1"/>
              </w:rPr>
              <w:t>del</w:t>
            </w:r>
            <w:r w:rsidRPr="00114103">
              <w:rPr>
                <w:rFonts w:ascii="Arial" w:hAnsi="Arial" w:cs="Arial"/>
                <w:b/>
                <w:spacing w:val="-64"/>
              </w:rPr>
              <w:t xml:space="preserve"> </w:t>
            </w:r>
            <w:r w:rsidRPr="00114103">
              <w:rPr>
                <w:rFonts w:ascii="Arial" w:hAnsi="Arial" w:cs="Arial"/>
                <w:b/>
              </w:rPr>
              <w:t>Sistema</w:t>
            </w:r>
            <w:r w:rsidRPr="00114103">
              <w:rPr>
                <w:rFonts w:ascii="Arial" w:hAnsi="Arial" w:cs="Arial"/>
                <w:b/>
                <w:spacing w:val="1"/>
              </w:rPr>
              <w:t xml:space="preserve"> </w:t>
            </w:r>
            <w:r w:rsidRPr="00114103">
              <w:rPr>
                <w:rFonts w:ascii="Arial" w:hAnsi="Arial" w:cs="Arial"/>
                <w:b/>
              </w:rPr>
              <w:t xml:space="preserve">Institucional </w:t>
            </w:r>
            <w:r w:rsidRPr="00114103">
              <w:rPr>
                <w:rFonts w:ascii="Arial" w:hAnsi="Arial" w:cs="Arial"/>
                <w:b/>
                <w:spacing w:val="-2"/>
              </w:rPr>
              <w:t>de</w:t>
            </w:r>
            <w:r w:rsidRPr="00114103">
              <w:rPr>
                <w:rFonts w:ascii="Arial" w:hAnsi="Arial" w:cs="Arial"/>
                <w:b/>
              </w:rPr>
              <w:t xml:space="preserve"> Archivos </w:t>
            </w:r>
            <w:r w:rsidRPr="00114103">
              <w:rPr>
                <w:rFonts w:ascii="Arial" w:hAnsi="Arial" w:cs="Arial"/>
                <w:b/>
                <w:spacing w:val="-2"/>
              </w:rPr>
              <w:t>de</w:t>
            </w:r>
            <w:r w:rsidRPr="00114103">
              <w:rPr>
                <w:rFonts w:ascii="Arial" w:hAnsi="Arial" w:cs="Arial"/>
                <w:b/>
                <w:spacing w:val="-64"/>
              </w:rPr>
              <w:t xml:space="preserve"> </w:t>
            </w:r>
            <w:r w:rsidRPr="00114103">
              <w:rPr>
                <w:rFonts w:ascii="Arial" w:hAnsi="Arial" w:cs="Arial"/>
                <w:b/>
              </w:rPr>
              <w:t>conocimientos</w:t>
            </w:r>
            <w:r w:rsidRPr="00114103">
              <w:rPr>
                <w:rFonts w:ascii="Arial" w:hAnsi="Arial" w:cs="Arial"/>
                <w:b/>
                <w:spacing w:val="1"/>
              </w:rPr>
              <w:t xml:space="preserve"> </w:t>
            </w:r>
            <w:r w:rsidRPr="00114103">
              <w:rPr>
                <w:rFonts w:ascii="Arial" w:hAnsi="Arial" w:cs="Arial"/>
                <w:b/>
              </w:rPr>
              <w:t xml:space="preserve">conceptuales </w:t>
            </w:r>
            <w:r w:rsidRPr="00114103">
              <w:rPr>
                <w:rFonts w:ascii="Arial" w:hAnsi="Arial" w:cs="Arial"/>
                <w:b/>
                <w:spacing w:val="-3"/>
              </w:rPr>
              <w:t>y</w:t>
            </w:r>
            <w:r w:rsidRPr="00114103">
              <w:rPr>
                <w:rFonts w:ascii="Arial" w:hAnsi="Arial" w:cs="Arial"/>
                <w:b/>
                <w:spacing w:val="-64"/>
              </w:rPr>
              <w:t xml:space="preserve"> </w:t>
            </w:r>
            <w:r w:rsidRPr="00114103">
              <w:rPr>
                <w:rFonts w:ascii="Arial" w:hAnsi="Arial" w:cs="Arial"/>
                <w:b/>
              </w:rPr>
              <w:t>técnicos</w:t>
            </w:r>
            <w:r w:rsidRPr="00114103">
              <w:rPr>
                <w:rFonts w:ascii="Arial" w:hAnsi="Arial" w:cs="Arial"/>
                <w:b/>
                <w:spacing w:val="52"/>
              </w:rPr>
              <w:t xml:space="preserve"> </w:t>
            </w:r>
            <w:r w:rsidRPr="00114103">
              <w:rPr>
                <w:rFonts w:ascii="Arial" w:hAnsi="Arial" w:cs="Arial"/>
                <w:b/>
              </w:rPr>
              <w:t>en</w:t>
            </w:r>
            <w:r w:rsidRPr="00114103">
              <w:rPr>
                <w:rFonts w:ascii="Arial" w:hAnsi="Arial" w:cs="Arial"/>
                <w:b/>
                <w:spacing w:val="53"/>
              </w:rPr>
              <w:t xml:space="preserve"> </w:t>
            </w:r>
            <w:r w:rsidRPr="00114103">
              <w:rPr>
                <w:rFonts w:ascii="Arial" w:hAnsi="Arial" w:cs="Arial"/>
                <w:b/>
              </w:rPr>
              <w:t>materia</w:t>
            </w:r>
            <w:r w:rsidRPr="00114103">
              <w:rPr>
                <w:rFonts w:ascii="Arial" w:hAnsi="Arial" w:cs="Arial"/>
                <w:b/>
                <w:spacing w:val="-63"/>
              </w:rPr>
              <w:t xml:space="preserve"> </w:t>
            </w:r>
            <w:r w:rsidRPr="00114103">
              <w:rPr>
                <w:rFonts w:ascii="Arial" w:hAnsi="Arial" w:cs="Arial"/>
                <w:b/>
              </w:rPr>
              <w:t xml:space="preserve">de </w:t>
            </w:r>
            <w:r w:rsidRPr="00114103">
              <w:rPr>
                <w:rFonts w:ascii="Arial" w:hAnsi="Arial" w:cs="Arial"/>
                <w:b/>
                <w:spacing w:val="-1"/>
              </w:rPr>
              <w:t xml:space="preserve">gestión </w:t>
            </w:r>
            <w:r w:rsidRPr="00114103">
              <w:rPr>
                <w:rFonts w:ascii="Arial" w:hAnsi="Arial" w:cs="Arial"/>
                <w:b/>
              </w:rPr>
              <w:t xml:space="preserve">documental </w:t>
            </w:r>
            <w:r w:rsidRPr="00114103">
              <w:rPr>
                <w:rFonts w:ascii="Arial" w:hAnsi="Arial" w:cs="Arial"/>
                <w:b/>
                <w:spacing w:val="-3"/>
              </w:rPr>
              <w:t>y</w:t>
            </w:r>
            <w:r w:rsidRPr="00114103">
              <w:rPr>
                <w:rFonts w:ascii="Arial" w:hAnsi="Arial" w:cs="Arial"/>
                <w:b/>
                <w:spacing w:val="-65"/>
              </w:rPr>
              <w:t xml:space="preserve"> </w:t>
            </w:r>
            <w:r w:rsidRPr="00114103">
              <w:rPr>
                <w:rFonts w:ascii="Arial" w:hAnsi="Arial" w:cs="Arial"/>
                <w:b/>
              </w:rPr>
              <w:t>administración</w:t>
            </w:r>
            <w:r w:rsidRPr="00114103">
              <w:rPr>
                <w:rFonts w:ascii="Arial" w:hAnsi="Arial" w:cs="Arial"/>
                <w:b/>
                <w:spacing w:val="1"/>
              </w:rPr>
              <w:t xml:space="preserve"> </w:t>
            </w:r>
            <w:r w:rsidRPr="00114103">
              <w:rPr>
                <w:rFonts w:ascii="Arial" w:hAnsi="Arial" w:cs="Arial"/>
                <w:b/>
              </w:rPr>
              <w:t>de</w:t>
            </w:r>
            <w:r w:rsidRPr="00114103">
              <w:rPr>
                <w:rFonts w:ascii="Arial" w:hAnsi="Arial" w:cs="Arial"/>
                <w:b/>
                <w:spacing w:val="-64"/>
              </w:rPr>
              <w:t xml:space="preserve"> </w:t>
            </w:r>
            <w:r w:rsidRPr="00114103">
              <w:rPr>
                <w:rFonts w:ascii="Arial" w:hAnsi="Arial" w:cs="Arial"/>
                <w:b/>
              </w:rPr>
              <w:t>archivos.</w:t>
            </w:r>
          </w:p>
          <w:p w14:paraId="4D2FA057" w14:textId="77777777" w:rsidR="008208EE" w:rsidRPr="00114103" w:rsidRDefault="008208EE" w:rsidP="000E0191">
            <w:pPr>
              <w:spacing w:line="276" w:lineRule="auto"/>
              <w:jc w:val="both"/>
              <w:rPr>
                <w:rFonts w:ascii="Arial" w:hAnsi="Arial" w:cs="Arial"/>
                <w:b/>
                <w:bCs/>
              </w:rPr>
            </w:pPr>
          </w:p>
          <w:p w14:paraId="3726F9B4" w14:textId="77777777" w:rsidR="008208EE" w:rsidRPr="00114103" w:rsidRDefault="008208EE" w:rsidP="000E0191">
            <w:pPr>
              <w:spacing w:line="276" w:lineRule="auto"/>
              <w:jc w:val="both"/>
              <w:rPr>
                <w:rFonts w:ascii="Arial" w:hAnsi="Arial" w:cs="Arial"/>
                <w:b/>
                <w:bCs/>
              </w:rPr>
            </w:pPr>
          </w:p>
          <w:p w14:paraId="6D464EE5" w14:textId="77777777" w:rsidR="008208EE" w:rsidRPr="00114103" w:rsidRDefault="008208EE" w:rsidP="000E0191">
            <w:pPr>
              <w:spacing w:line="276" w:lineRule="auto"/>
              <w:jc w:val="both"/>
              <w:rPr>
                <w:rFonts w:ascii="Arial" w:hAnsi="Arial" w:cs="Arial"/>
                <w:b/>
                <w:bCs/>
              </w:rPr>
            </w:pPr>
          </w:p>
          <w:p w14:paraId="3D4DA599" w14:textId="77777777" w:rsidR="008208EE" w:rsidRPr="00114103" w:rsidRDefault="008208EE" w:rsidP="000E0191">
            <w:pPr>
              <w:spacing w:line="276" w:lineRule="auto"/>
              <w:jc w:val="both"/>
              <w:rPr>
                <w:rFonts w:ascii="Arial" w:hAnsi="Arial" w:cs="Arial"/>
                <w:b/>
                <w:bCs/>
              </w:rPr>
            </w:pPr>
          </w:p>
          <w:p w14:paraId="66D6A28A" w14:textId="77777777" w:rsidR="008208EE" w:rsidRPr="00114103" w:rsidRDefault="008208EE" w:rsidP="000E0191">
            <w:pPr>
              <w:spacing w:line="276" w:lineRule="auto"/>
              <w:jc w:val="both"/>
              <w:rPr>
                <w:rFonts w:ascii="Arial" w:hAnsi="Arial" w:cs="Arial"/>
                <w:b/>
                <w:bCs/>
              </w:rPr>
            </w:pPr>
          </w:p>
          <w:p w14:paraId="53267EAB" w14:textId="77777777" w:rsidR="008208EE" w:rsidRPr="00114103" w:rsidRDefault="008208EE" w:rsidP="000E0191">
            <w:pPr>
              <w:spacing w:line="276" w:lineRule="auto"/>
              <w:jc w:val="both"/>
              <w:rPr>
                <w:rFonts w:ascii="Arial" w:hAnsi="Arial" w:cs="Arial"/>
                <w:b/>
                <w:bCs/>
              </w:rPr>
            </w:pPr>
          </w:p>
          <w:p w14:paraId="06D64D9A" w14:textId="77777777" w:rsidR="008208EE" w:rsidRPr="00114103" w:rsidRDefault="008208EE" w:rsidP="000E0191">
            <w:pPr>
              <w:spacing w:line="276" w:lineRule="auto"/>
              <w:jc w:val="both"/>
              <w:rPr>
                <w:rFonts w:ascii="Arial" w:hAnsi="Arial" w:cs="Arial"/>
                <w:b/>
                <w:bCs/>
              </w:rPr>
            </w:pPr>
          </w:p>
          <w:p w14:paraId="666BBA80" w14:textId="77777777" w:rsidR="008208EE" w:rsidRPr="00114103" w:rsidRDefault="008208EE" w:rsidP="000E0191">
            <w:pPr>
              <w:spacing w:line="276" w:lineRule="auto"/>
              <w:jc w:val="both"/>
              <w:rPr>
                <w:rFonts w:ascii="Arial" w:hAnsi="Arial" w:cs="Arial"/>
                <w:b/>
                <w:bCs/>
              </w:rPr>
            </w:pPr>
          </w:p>
          <w:p w14:paraId="4DDEAB1F" w14:textId="77777777" w:rsidR="008208EE" w:rsidRPr="00114103" w:rsidRDefault="008208EE" w:rsidP="000E0191">
            <w:pPr>
              <w:spacing w:line="276" w:lineRule="auto"/>
              <w:jc w:val="both"/>
              <w:rPr>
                <w:rFonts w:ascii="Arial" w:hAnsi="Arial" w:cs="Arial"/>
                <w:b/>
                <w:bCs/>
              </w:rPr>
            </w:pPr>
          </w:p>
          <w:p w14:paraId="7257B04E" w14:textId="77777777" w:rsidR="008208EE" w:rsidRPr="00114103" w:rsidRDefault="008208EE" w:rsidP="000E0191">
            <w:pPr>
              <w:spacing w:line="276" w:lineRule="auto"/>
              <w:jc w:val="both"/>
              <w:rPr>
                <w:rFonts w:ascii="Arial" w:hAnsi="Arial" w:cs="Arial"/>
                <w:b/>
                <w:bCs/>
              </w:rPr>
            </w:pPr>
          </w:p>
          <w:p w14:paraId="29139DB1" w14:textId="77777777" w:rsidR="008208EE" w:rsidRPr="00114103" w:rsidRDefault="008208EE" w:rsidP="000E0191">
            <w:pPr>
              <w:spacing w:line="276" w:lineRule="auto"/>
              <w:jc w:val="both"/>
              <w:rPr>
                <w:rFonts w:ascii="Arial" w:hAnsi="Arial" w:cs="Arial"/>
                <w:b/>
                <w:bCs/>
              </w:rPr>
            </w:pPr>
          </w:p>
          <w:p w14:paraId="709564CB" w14:textId="77777777" w:rsidR="008208EE" w:rsidRPr="00114103" w:rsidRDefault="008208EE" w:rsidP="000E0191">
            <w:pPr>
              <w:spacing w:line="276" w:lineRule="auto"/>
              <w:jc w:val="both"/>
              <w:rPr>
                <w:rFonts w:ascii="Arial" w:hAnsi="Arial" w:cs="Arial"/>
                <w:b/>
                <w:bCs/>
              </w:rPr>
            </w:pPr>
          </w:p>
          <w:p w14:paraId="2E48A341" w14:textId="77777777" w:rsidR="008208EE" w:rsidRPr="00114103" w:rsidRDefault="008208EE" w:rsidP="000E0191">
            <w:pPr>
              <w:spacing w:line="276" w:lineRule="auto"/>
              <w:jc w:val="both"/>
              <w:rPr>
                <w:rFonts w:ascii="Arial" w:hAnsi="Arial" w:cs="Arial"/>
                <w:b/>
                <w:bCs/>
              </w:rPr>
            </w:pPr>
          </w:p>
          <w:p w14:paraId="33ABB07B" w14:textId="77777777" w:rsidR="008208EE" w:rsidRPr="00114103" w:rsidRDefault="008208EE" w:rsidP="000E0191">
            <w:pPr>
              <w:spacing w:line="276" w:lineRule="auto"/>
              <w:jc w:val="both"/>
              <w:rPr>
                <w:rFonts w:ascii="Arial" w:hAnsi="Arial" w:cs="Arial"/>
                <w:b/>
                <w:bCs/>
              </w:rPr>
            </w:pPr>
          </w:p>
          <w:p w14:paraId="5C9E3D8B" w14:textId="77777777" w:rsidR="008208EE" w:rsidRPr="00114103" w:rsidRDefault="008208EE" w:rsidP="000E0191">
            <w:pPr>
              <w:spacing w:line="276" w:lineRule="auto"/>
              <w:jc w:val="both"/>
              <w:rPr>
                <w:rFonts w:ascii="Arial" w:hAnsi="Arial" w:cs="Arial"/>
                <w:b/>
                <w:bCs/>
              </w:rPr>
            </w:pPr>
          </w:p>
          <w:p w14:paraId="3DABD5B0" w14:textId="77777777" w:rsidR="008208EE" w:rsidRPr="00114103" w:rsidRDefault="008208EE" w:rsidP="000E0191">
            <w:pPr>
              <w:spacing w:line="276" w:lineRule="auto"/>
              <w:jc w:val="both"/>
              <w:rPr>
                <w:rFonts w:ascii="Arial" w:hAnsi="Arial" w:cs="Arial"/>
                <w:b/>
                <w:bCs/>
              </w:rPr>
            </w:pPr>
          </w:p>
          <w:p w14:paraId="043192C3" w14:textId="77777777" w:rsidR="008208EE" w:rsidRPr="00114103" w:rsidRDefault="008208EE" w:rsidP="000E0191">
            <w:pPr>
              <w:spacing w:line="276" w:lineRule="auto"/>
              <w:jc w:val="both"/>
              <w:rPr>
                <w:rFonts w:ascii="Arial" w:hAnsi="Arial" w:cs="Arial"/>
                <w:b/>
                <w:bCs/>
              </w:rPr>
            </w:pPr>
          </w:p>
          <w:p w14:paraId="7CD803CD" w14:textId="77777777" w:rsidR="008208EE" w:rsidRPr="00114103" w:rsidRDefault="008208EE" w:rsidP="000E0191">
            <w:pPr>
              <w:spacing w:line="276" w:lineRule="auto"/>
              <w:jc w:val="both"/>
              <w:rPr>
                <w:rFonts w:ascii="Arial" w:hAnsi="Arial" w:cs="Arial"/>
                <w:b/>
                <w:bCs/>
              </w:rPr>
            </w:pPr>
          </w:p>
          <w:p w14:paraId="0616BBD3" w14:textId="77777777" w:rsidR="008208EE" w:rsidRPr="00114103" w:rsidRDefault="008208EE" w:rsidP="000E0191">
            <w:pPr>
              <w:spacing w:line="276" w:lineRule="auto"/>
              <w:jc w:val="both"/>
              <w:rPr>
                <w:rFonts w:ascii="Arial" w:hAnsi="Arial" w:cs="Arial"/>
                <w:b/>
                <w:bCs/>
              </w:rPr>
            </w:pPr>
          </w:p>
          <w:p w14:paraId="313033F1" w14:textId="77777777" w:rsidR="008208EE" w:rsidRPr="00114103" w:rsidRDefault="008208EE" w:rsidP="000E0191">
            <w:pPr>
              <w:spacing w:line="276" w:lineRule="auto"/>
              <w:jc w:val="both"/>
              <w:rPr>
                <w:rFonts w:ascii="Arial" w:hAnsi="Arial" w:cs="Arial"/>
                <w:b/>
                <w:bCs/>
              </w:rPr>
            </w:pPr>
          </w:p>
          <w:p w14:paraId="2145776C" w14:textId="77777777" w:rsidR="008208EE" w:rsidRPr="00114103" w:rsidRDefault="008208EE" w:rsidP="000E0191">
            <w:pPr>
              <w:spacing w:line="276" w:lineRule="auto"/>
              <w:jc w:val="both"/>
              <w:rPr>
                <w:rFonts w:ascii="Arial" w:hAnsi="Arial" w:cs="Arial"/>
                <w:b/>
                <w:bCs/>
              </w:rPr>
            </w:pPr>
          </w:p>
          <w:p w14:paraId="01034008" w14:textId="77777777" w:rsidR="008208EE" w:rsidRPr="00114103" w:rsidRDefault="008208EE" w:rsidP="000E0191">
            <w:pPr>
              <w:spacing w:line="276" w:lineRule="auto"/>
              <w:jc w:val="both"/>
              <w:rPr>
                <w:rFonts w:ascii="Arial" w:hAnsi="Arial" w:cs="Arial"/>
                <w:b/>
                <w:bCs/>
              </w:rPr>
            </w:pPr>
          </w:p>
          <w:p w14:paraId="74BC258E" w14:textId="77777777" w:rsidR="008208EE" w:rsidRPr="00114103" w:rsidRDefault="008208EE" w:rsidP="000E0191">
            <w:pPr>
              <w:spacing w:line="276" w:lineRule="auto"/>
              <w:jc w:val="both"/>
              <w:rPr>
                <w:rFonts w:ascii="Arial" w:hAnsi="Arial" w:cs="Arial"/>
                <w:b/>
                <w:bCs/>
              </w:rPr>
            </w:pPr>
          </w:p>
          <w:p w14:paraId="70F9B0B2" w14:textId="77777777" w:rsidR="008208EE" w:rsidRPr="00114103" w:rsidRDefault="008208EE" w:rsidP="000E0191">
            <w:pPr>
              <w:spacing w:line="276" w:lineRule="auto"/>
              <w:jc w:val="both"/>
              <w:rPr>
                <w:rFonts w:ascii="Arial" w:hAnsi="Arial" w:cs="Arial"/>
                <w:b/>
                <w:bCs/>
              </w:rPr>
            </w:pPr>
          </w:p>
          <w:p w14:paraId="35FC88A3" w14:textId="77777777" w:rsidR="008208EE" w:rsidRPr="00114103" w:rsidRDefault="008208EE" w:rsidP="000E0191">
            <w:pPr>
              <w:spacing w:line="276" w:lineRule="auto"/>
              <w:jc w:val="both"/>
              <w:rPr>
                <w:rFonts w:ascii="Arial" w:hAnsi="Arial" w:cs="Arial"/>
                <w:b/>
                <w:bCs/>
              </w:rPr>
            </w:pPr>
          </w:p>
          <w:p w14:paraId="3412A550" w14:textId="77777777" w:rsidR="008208EE" w:rsidRPr="00114103" w:rsidRDefault="008208EE" w:rsidP="000E0191">
            <w:pPr>
              <w:spacing w:line="276" w:lineRule="auto"/>
              <w:jc w:val="both"/>
              <w:rPr>
                <w:rFonts w:ascii="Arial" w:hAnsi="Arial" w:cs="Arial"/>
                <w:b/>
                <w:bCs/>
              </w:rPr>
            </w:pPr>
          </w:p>
          <w:p w14:paraId="4A5CCE92" w14:textId="77777777" w:rsidR="008208EE" w:rsidRPr="00114103" w:rsidRDefault="008208EE" w:rsidP="000E0191">
            <w:pPr>
              <w:spacing w:line="276" w:lineRule="auto"/>
              <w:jc w:val="both"/>
              <w:rPr>
                <w:rFonts w:ascii="Arial" w:hAnsi="Arial" w:cs="Arial"/>
                <w:b/>
                <w:bCs/>
              </w:rPr>
            </w:pPr>
          </w:p>
          <w:p w14:paraId="656D8F14" w14:textId="77777777" w:rsidR="008208EE" w:rsidRPr="00114103" w:rsidRDefault="008208EE" w:rsidP="000E0191">
            <w:pPr>
              <w:spacing w:line="276" w:lineRule="auto"/>
              <w:jc w:val="both"/>
              <w:rPr>
                <w:rFonts w:ascii="Arial" w:hAnsi="Arial" w:cs="Arial"/>
                <w:b/>
                <w:bCs/>
              </w:rPr>
            </w:pPr>
          </w:p>
          <w:p w14:paraId="3716DC84" w14:textId="77777777" w:rsidR="008208EE" w:rsidRPr="00114103" w:rsidRDefault="008208EE" w:rsidP="000E0191">
            <w:pPr>
              <w:spacing w:line="276" w:lineRule="auto"/>
              <w:jc w:val="both"/>
              <w:rPr>
                <w:rFonts w:ascii="Arial" w:hAnsi="Arial" w:cs="Arial"/>
                <w:b/>
                <w:bCs/>
              </w:rPr>
            </w:pPr>
          </w:p>
          <w:p w14:paraId="03167D2A" w14:textId="77777777" w:rsidR="008208EE" w:rsidRPr="00114103" w:rsidRDefault="008208EE" w:rsidP="000E0191">
            <w:pPr>
              <w:spacing w:line="276" w:lineRule="auto"/>
              <w:jc w:val="both"/>
              <w:rPr>
                <w:rFonts w:ascii="Arial" w:hAnsi="Arial" w:cs="Arial"/>
                <w:b/>
                <w:bCs/>
              </w:rPr>
            </w:pPr>
          </w:p>
          <w:p w14:paraId="10CC5322" w14:textId="77777777" w:rsidR="008208EE" w:rsidRPr="00114103" w:rsidRDefault="008208EE" w:rsidP="000E0191">
            <w:pPr>
              <w:spacing w:line="276" w:lineRule="auto"/>
              <w:jc w:val="both"/>
              <w:rPr>
                <w:rFonts w:ascii="Arial" w:hAnsi="Arial" w:cs="Arial"/>
                <w:b/>
                <w:bCs/>
              </w:rPr>
            </w:pPr>
          </w:p>
          <w:p w14:paraId="099DEC8A" w14:textId="77777777" w:rsidR="008208EE" w:rsidRPr="00114103" w:rsidRDefault="008208EE" w:rsidP="000E0191">
            <w:pPr>
              <w:spacing w:line="276" w:lineRule="auto"/>
              <w:jc w:val="both"/>
              <w:rPr>
                <w:rFonts w:ascii="Arial" w:hAnsi="Arial" w:cs="Arial"/>
                <w:b/>
                <w:bCs/>
              </w:rPr>
            </w:pPr>
          </w:p>
          <w:p w14:paraId="0A88228F" w14:textId="77777777" w:rsidR="008208EE" w:rsidRPr="00114103" w:rsidRDefault="008208EE" w:rsidP="000E0191">
            <w:pPr>
              <w:spacing w:line="276" w:lineRule="auto"/>
              <w:jc w:val="both"/>
              <w:rPr>
                <w:rFonts w:ascii="Arial" w:hAnsi="Arial" w:cs="Arial"/>
                <w:b/>
                <w:bCs/>
              </w:rPr>
            </w:pPr>
          </w:p>
          <w:p w14:paraId="23A272CF" w14:textId="77777777" w:rsidR="008208EE" w:rsidRPr="00114103" w:rsidRDefault="008208EE" w:rsidP="000E0191">
            <w:pPr>
              <w:spacing w:line="276" w:lineRule="auto"/>
              <w:jc w:val="both"/>
              <w:rPr>
                <w:rFonts w:ascii="Arial" w:hAnsi="Arial" w:cs="Arial"/>
                <w:b/>
                <w:bCs/>
              </w:rPr>
            </w:pPr>
          </w:p>
          <w:p w14:paraId="2A1B4525" w14:textId="77777777" w:rsidR="008208EE" w:rsidRPr="00114103" w:rsidRDefault="008208EE" w:rsidP="000E0191">
            <w:pPr>
              <w:spacing w:line="276" w:lineRule="auto"/>
              <w:jc w:val="both"/>
              <w:rPr>
                <w:rFonts w:ascii="Arial" w:hAnsi="Arial" w:cs="Arial"/>
                <w:b/>
                <w:bCs/>
              </w:rPr>
            </w:pPr>
          </w:p>
          <w:p w14:paraId="73385D07" w14:textId="77777777" w:rsidR="008208EE" w:rsidRPr="00114103" w:rsidRDefault="008208EE" w:rsidP="000E0191">
            <w:pPr>
              <w:spacing w:line="276" w:lineRule="auto"/>
              <w:jc w:val="both"/>
              <w:rPr>
                <w:rFonts w:ascii="Arial" w:hAnsi="Arial" w:cs="Arial"/>
                <w:b/>
                <w:bCs/>
              </w:rPr>
            </w:pPr>
          </w:p>
          <w:p w14:paraId="5455C569" w14:textId="77777777" w:rsidR="008208EE" w:rsidRPr="00114103" w:rsidRDefault="008208EE" w:rsidP="000E0191">
            <w:pPr>
              <w:spacing w:line="276" w:lineRule="auto"/>
              <w:jc w:val="both"/>
              <w:rPr>
                <w:rFonts w:ascii="Arial" w:hAnsi="Arial" w:cs="Arial"/>
                <w:b/>
                <w:bCs/>
              </w:rPr>
            </w:pPr>
          </w:p>
          <w:p w14:paraId="79832E53" w14:textId="77777777" w:rsidR="008208EE" w:rsidRPr="00114103" w:rsidRDefault="008208EE" w:rsidP="000E0191">
            <w:pPr>
              <w:spacing w:line="276" w:lineRule="auto"/>
              <w:jc w:val="both"/>
              <w:rPr>
                <w:rFonts w:ascii="Arial" w:hAnsi="Arial" w:cs="Arial"/>
                <w:b/>
                <w:bCs/>
              </w:rPr>
            </w:pPr>
          </w:p>
          <w:p w14:paraId="3895168C" w14:textId="77777777" w:rsidR="008208EE" w:rsidRPr="00114103" w:rsidRDefault="008208EE" w:rsidP="000E0191">
            <w:pPr>
              <w:spacing w:line="276" w:lineRule="auto"/>
              <w:jc w:val="both"/>
              <w:rPr>
                <w:rFonts w:ascii="Arial" w:hAnsi="Arial" w:cs="Arial"/>
                <w:b/>
                <w:bCs/>
              </w:rPr>
            </w:pPr>
          </w:p>
          <w:p w14:paraId="4A8EBE05" w14:textId="77777777" w:rsidR="008208EE" w:rsidRPr="00114103" w:rsidRDefault="008208EE" w:rsidP="000E0191">
            <w:pPr>
              <w:spacing w:line="276" w:lineRule="auto"/>
              <w:jc w:val="both"/>
              <w:rPr>
                <w:rFonts w:ascii="Arial" w:hAnsi="Arial" w:cs="Arial"/>
                <w:b/>
                <w:bCs/>
              </w:rPr>
            </w:pPr>
          </w:p>
          <w:p w14:paraId="611C9264" w14:textId="77777777" w:rsidR="008208EE" w:rsidRPr="00114103" w:rsidRDefault="008208EE" w:rsidP="000E0191">
            <w:pPr>
              <w:spacing w:line="276" w:lineRule="auto"/>
              <w:jc w:val="both"/>
              <w:rPr>
                <w:rFonts w:ascii="Arial" w:hAnsi="Arial" w:cs="Arial"/>
                <w:b/>
                <w:bCs/>
              </w:rPr>
            </w:pPr>
          </w:p>
          <w:p w14:paraId="2028F899" w14:textId="77777777" w:rsidR="008208EE" w:rsidRPr="00114103" w:rsidRDefault="008208EE" w:rsidP="000E0191">
            <w:pPr>
              <w:spacing w:line="276" w:lineRule="auto"/>
              <w:jc w:val="both"/>
              <w:rPr>
                <w:rFonts w:ascii="Arial" w:hAnsi="Arial" w:cs="Arial"/>
                <w:b/>
                <w:bCs/>
              </w:rPr>
            </w:pPr>
          </w:p>
          <w:p w14:paraId="5ED5B922" w14:textId="77777777" w:rsidR="008208EE" w:rsidRPr="00114103" w:rsidRDefault="008208EE" w:rsidP="000E0191">
            <w:pPr>
              <w:spacing w:line="276" w:lineRule="auto"/>
              <w:jc w:val="both"/>
              <w:rPr>
                <w:rFonts w:ascii="Arial" w:hAnsi="Arial" w:cs="Arial"/>
                <w:b/>
                <w:bCs/>
              </w:rPr>
            </w:pPr>
          </w:p>
          <w:p w14:paraId="482C25FE" w14:textId="77777777" w:rsidR="008208EE" w:rsidRPr="00114103" w:rsidRDefault="008208EE" w:rsidP="000E0191">
            <w:pPr>
              <w:spacing w:line="276" w:lineRule="auto"/>
              <w:jc w:val="both"/>
              <w:rPr>
                <w:rFonts w:ascii="Arial" w:hAnsi="Arial" w:cs="Arial"/>
                <w:b/>
                <w:bCs/>
              </w:rPr>
            </w:pPr>
          </w:p>
          <w:p w14:paraId="60BA568A" w14:textId="77777777" w:rsidR="008208EE" w:rsidRPr="00114103" w:rsidRDefault="008208EE" w:rsidP="000E0191">
            <w:pPr>
              <w:spacing w:line="276" w:lineRule="auto"/>
              <w:jc w:val="both"/>
              <w:rPr>
                <w:rFonts w:ascii="Arial" w:hAnsi="Arial" w:cs="Arial"/>
                <w:b/>
                <w:bCs/>
              </w:rPr>
            </w:pPr>
          </w:p>
          <w:p w14:paraId="6796E118" w14:textId="77777777" w:rsidR="008208EE" w:rsidRPr="00114103" w:rsidRDefault="008208EE" w:rsidP="000E0191">
            <w:pPr>
              <w:spacing w:line="276" w:lineRule="auto"/>
              <w:jc w:val="both"/>
              <w:rPr>
                <w:rFonts w:ascii="Arial" w:hAnsi="Arial" w:cs="Arial"/>
                <w:b/>
                <w:bCs/>
              </w:rPr>
            </w:pPr>
          </w:p>
          <w:p w14:paraId="22464451" w14:textId="77777777" w:rsidR="008208EE" w:rsidRPr="00114103" w:rsidRDefault="008208EE" w:rsidP="000E0191">
            <w:pPr>
              <w:spacing w:line="276" w:lineRule="auto"/>
              <w:jc w:val="both"/>
              <w:rPr>
                <w:rFonts w:ascii="Arial" w:hAnsi="Arial" w:cs="Arial"/>
                <w:b/>
                <w:bCs/>
              </w:rPr>
            </w:pPr>
          </w:p>
          <w:p w14:paraId="7CB78ECB" w14:textId="77777777" w:rsidR="008208EE" w:rsidRPr="00114103" w:rsidRDefault="008208EE" w:rsidP="000E0191">
            <w:pPr>
              <w:spacing w:line="276" w:lineRule="auto"/>
              <w:jc w:val="both"/>
              <w:rPr>
                <w:rFonts w:ascii="Arial" w:hAnsi="Arial" w:cs="Arial"/>
                <w:b/>
                <w:bCs/>
              </w:rPr>
            </w:pPr>
          </w:p>
          <w:p w14:paraId="28EE0ADE" w14:textId="77777777" w:rsidR="008208EE" w:rsidRPr="00114103" w:rsidRDefault="008208EE" w:rsidP="000E0191">
            <w:pPr>
              <w:spacing w:line="276" w:lineRule="auto"/>
              <w:jc w:val="both"/>
              <w:rPr>
                <w:rFonts w:ascii="Arial" w:hAnsi="Arial" w:cs="Arial"/>
                <w:b/>
                <w:bCs/>
              </w:rPr>
            </w:pPr>
          </w:p>
          <w:p w14:paraId="4F23A9B5" w14:textId="77777777" w:rsidR="008208EE" w:rsidRPr="00114103" w:rsidRDefault="008208EE" w:rsidP="000E0191">
            <w:pPr>
              <w:spacing w:line="276" w:lineRule="auto"/>
              <w:jc w:val="both"/>
              <w:rPr>
                <w:rFonts w:ascii="Arial" w:hAnsi="Arial" w:cs="Arial"/>
                <w:b/>
                <w:bCs/>
              </w:rPr>
            </w:pPr>
          </w:p>
          <w:p w14:paraId="26327466" w14:textId="77777777" w:rsidR="008208EE" w:rsidRPr="00114103" w:rsidRDefault="008208EE" w:rsidP="000E0191">
            <w:pPr>
              <w:spacing w:line="276" w:lineRule="auto"/>
              <w:jc w:val="both"/>
              <w:rPr>
                <w:rFonts w:ascii="Arial" w:hAnsi="Arial" w:cs="Arial"/>
                <w:b/>
                <w:bCs/>
              </w:rPr>
            </w:pPr>
          </w:p>
          <w:p w14:paraId="78A83941" w14:textId="77777777" w:rsidR="008208EE" w:rsidRPr="00114103" w:rsidRDefault="008208EE" w:rsidP="000E0191">
            <w:pPr>
              <w:spacing w:line="276" w:lineRule="auto"/>
              <w:jc w:val="both"/>
              <w:rPr>
                <w:rFonts w:ascii="Arial" w:hAnsi="Arial" w:cs="Arial"/>
                <w:b/>
                <w:bCs/>
              </w:rPr>
            </w:pPr>
          </w:p>
          <w:p w14:paraId="68A96866" w14:textId="77777777" w:rsidR="008208EE" w:rsidRPr="00114103" w:rsidRDefault="008208EE" w:rsidP="000E0191">
            <w:pPr>
              <w:spacing w:line="276" w:lineRule="auto"/>
              <w:jc w:val="both"/>
              <w:rPr>
                <w:rFonts w:ascii="Arial" w:hAnsi="Arial" w:cs="Arial"/>
                <w:b/>
                <w:bCs/>
              </w:rPr>
            </w:pPr>
          </w:p>
          <w:p w14:paraId="4616FF93" w14:textId="77777777" w:rsidR="008208EE" w:rsidRPr="00114103" w:rsidRDefault="008208EE" w:rsidP="000E0191">
            <w:pPr>
              <w:spacing w:line="276" w:lineRule="auto"/>
              <w:jc w:val="both"/>
              <w:rPr>
                <w:rFonts w:ascii="Arial" w:hAnsi="Arial" w:cs="Arial"/>
                <w:b/>
                <w:bCs/>
              </w:rPr>
            </w:pPr>
          </w:p>
          <w:p w14:paraId="7B57812A" w14:textId="77777777" w:rsidR="008208EE" w:rsidRPr="00114103" w:rsidRDefault="008208EE" w:rsidP="000E0191">
            <w:pPr>
              <w:spacing w:line="276" w:lineRule="auto"/>
              <w:jc w:val="both"/>
              <w:rPr>
                <w:rFonts w:ascii="Arial" w:hAnsi="Arial" w:cs="Arial"/>
                <w:b/>
                <w:bCs/>
              </w:rPr>
            </w:pPr>
          </w:p>
          <w:p w14:paraId="6703357F" w14:textId="77777777" w:rsidR="008208EE" w:rsidRPr="00114103" w:rsidRDefault="008208EE" w:rsidP="000E0191">
            <w:pPr>
              <w:spacing w:line="276" w:lineRule="auto"/>
              <w:jc w:val="both"/>
              <w:rPr>
                <w:rFonts w:ascii="Arial" w:hAnsi="Arial" w:cs="Arial"/>
                <w:b/>
                <w:bCs/>
              </w:rPr>
            </w:pPr>
          </w:p>
          <w:p w14:paraId="0128321E" w14:textId="77777777" w:rsidR="008208EE" w:rsidRPr="00114103" w:rsidRDefault="008208EE" w:rsidP="000E0191">
            <w:pPr>
              <w:spacing w:line="276" w:lineRule="auto"/>
              <w:jc w:val="both"/>
              <w:rPr>
                <w:rFonts w:ascii="Arial" w:hAnsi="Arial" w:cs="Arial"/>
                <w:b/>
                <w:bCs/>
              </w:rPr>
            </w:pPr>
          </w:p>
          <w:p w14:paraId="7E17485D" w14:textId="77777777" w:rsidR="008208EE" w:rsidRPr="00114103" w:rsidRDefault="008208EE" w:rsidP="000E0191">
            <w:pPr>
              <w:spacing w:line="276" w:lineRule="auto"/>
              <w:jc w:val="both"/>
              <w:rPr>
                <w:rFonts w:ascii="Arial" w:hAnsi="Arial" w:cs="Arial"/>
                <w:b/>
                <w:bCs/>
              </w:rPr>
            </w:pPr>
          </w:p>
          <w:p w14:paraId="5E402314" w14:textId="77777777" w:rsidR="008208EE" w:rsidRPr="00114103" w:rsidRDefault="008208EE" w:rsidP="000E0191">
            <w:pPr>
              <w:spacing w:line="276" w:lineRule="auto"/>
              <w:jc w:val="both"/>
              <w:rPr>
                <w:rFonts w:ascii="Arial" w:hAnsi="Arial" w:cs="Arial"/>
                <w:b/>
                <w:bCs/>
              </w:rPr>
            </w:pPr>
          </w:p>
          <w:p w14:paraId="5D8E8F0E" w14:textId="77777777" w:rsidR="008208EE" w:rsidRPr="00114103" w:rsidRDefault="008208EE" w:rsidP="000E0191">
            <w:pPr>
              <w:spacing w:line="276" w:lineRule="auto"/>
              <w:jc w:val="both"/>
              <w:rPr>
                <w:rFonts w:ascii="Arial" w:hAnsi="Arial" w:cs="Arial"/>
                <w:b/>
                <w:bCs/>
              </w:rPr>
            </w:pPr>
          </w:p>
          <w:p w14:paraId="4112EF4B" w14:textId="77777777" w:rsidR="008208EE" w:rsidRPr="00114103" w:rsidRDefault="008208EE" w:rsidP="000E0191">
            <w:pPr>
              <w:spacing w:line="276" w:lineRule="auto"/>
              <w:jc w:val="both"/>
              <w:rPr>
                <w:rFonts w:ascii="Arial" w:hAnsi="Arial" w:cs="Arial"/>
                <w:b/>
                <w:bCs/>
              </w:rPr>
            </w:pPr>
          </w:p>
          <w:p w14:paraId="0E72D69B" w14:textId="77777777" w:rsidR="008208EE" w:rsidRPr="00114103" w:rsidRDefault="008208EE" w:rsidP="000E0191">
            <w:pPr>
              <w:spacing w:line="276" w:lineRule="auto"/>
              <w:jc w:val="both"/>
              <w:rPr>
                <w:rFonts w:ascii="Arial" w:hAnsi="Arial" w:cs="Arial"/>
                <w:b/>
                <w:bCs/>
              </w:rPr>
            </w:pPr>
          </w:p>
          <w:p w14:paraId="669FC149" w14:textId="77777777" w:rsidR="008208EE" w:rsidRPr="00114103" w:rsidRDefault="008208EE" w:rsidP="000E0191">
            <w:pPr>
              <w:spacing w:line="276" w:lineRule="auto"/>
              <w:jc w:val="both"/>
              <w:rPr>
                <w:rFonts w:ascii="Arial" w:hAnsi="Arial" w:cs="Arial"/>
                <w:b/>
                <w:bCs/>
              </w:rPr>
            </w:pPr>
          </w:p>
          <w:p w14:paraId="19C70A94" w14:textId="77777777" w:rsidR="008208EE" w:rsidRPr="00114103" w:rsidRDefault="008208EE" w:rsidP="000E0191">
            <w:pPr>
              <w:spacing w:line="276" w:lineRule="auto"/>
              <w:jc w:val="both"/>
              <w:rPr>
                <w:rFonts w:ascii="Arial" w:hAnsi="Arial" w:cs="Arial"/>
                <w:b/>
                <w:bCs/>
              </w:rPr>
            </w:pPr>
          </w:p>
        </w:tc>
        <w:tc>
          <w:tcPr>
            <w:tcW w:w="3731" w:type="dxa"/>
          </w:tcPr>
          <w:p w14:paraId="03ED8951" w14:textId="77777777" w:rsidR="008208EE" w:rsidRPr="00114103" w:rsidRDefault="008208EE" w:rsidP="000E0191">
            <w:pPr>
              <w:spacing w:line="276" w:lineRule="auto"/>
              <w:jc w:val="both"/>
              <w:rPr>
                <w:rFonts w:ascii="Arial" w:hAnsi="Arial" w:cs="Arial"/>
              </w:rPr>
            </w:pPr>
            <w:r w:rsidRPr="00114103">
              <w:rPr>
                <w:rFonts w:ascii="Arial" w:hAnsi="Arial" w:cs="Arial"/>
              </w:rPr>
              <w:lastRenderedPageBreak/>
              <w:t xml:space="preserve">Los pasados miércoles 16 y viernes 18 de marzo, se realizó la capacitación en línea </w:t>
            </w:r>
            <w:r w:rsidRPr="00114103">
              <w:rPr>
                <w:rFonts w:ascii="Arial" w:hAnsi="Arial" w:cs="Arial"/>
                <w:b/>
              </w:rPr>
              <w:t xml:space="preserve">“Conceptos </w:t>
            </w:r>
            <w:r w:rsidRPr="00114103">
              <w:rPr>
                <w:rFonts w:ascii="Arial" w:hAnsi="Arial" w:cs="Arial"/>
                <w:b/>
              </w:rPr>
              <w:lastRenderedPageBreak/>
              <w:t>básicos y legislación en materia de archivos</w:t>
            </w:r>
            <w:r w:rsidRPr="00114103">
              <w:rPr>
                <w:rFonts w:ascii="Arial" w:hAnsi="Arial" w:cs="Arial"/>
              </w:rPr>
              <w:t xml:space="preserve">” en la cual participaron 17 mujeres y 28 hombres, integrantes de las diferentes unidades administrativas del OGAIPO. </w:t>
            </w:r>
          </w:p>
          <w:p w14:paraId="4AB988B8" w14:textId="77777777" w:rsidR="008208EE" w:rsidRPr="00114103" w:rsidRDefault="008208EE" w:rsidP="000E0191">
            <w:pPr>
              <w:spacing w:line="276" w:lineRule="auto"/>
              <w:jc w:val="both"/>
              <w:rPr>
                <w:rFonts w:ascii="Arial" w:hAnsi="Arial" w:cs="Arial"/>
              </w:rPr>
            </w:pPr>
          </w:p>
          <w:p w14:paraId="4ABEDFB2" w14:textId="77777777" w:rsidR="008208EE" w:rsidRPr="00114103" w:rsidRDefault="008208EE" w:rsidP="000E0191">
            <w:pPr>
              <w:spacing w:before="3" w:line="276" w:lineRule="auto"/>
              <w:ind w:right="49"/>
              <w:jc w:val="both"/>
              <w:rPr>
                <w:rFonts w:ascii="Arial" w:hAnsi="Arial" w:cs="Arial"/>
              </w:rPr>
            </w:pPr>
            <w:r w:rsidRPr="00114103">
              <w:rPr>
                <w:rFonts w:ascii="Arial" w:hAnsi="Arial" w:cs="Arial"/>
              </w:rPr>
              <w:t>El 09 de mayo del año en curso, en coordinación con el Archivo General del Estado de Oaxaca (AGEO) se realizó la capacitación en el tema “</w:t>
            </w:r>
            <w:r w:rsidRPr="00114103">
              <w:rPr>
                <w:rFonts w:ascii="Arial" w:hAnsi="Arial" w:cs="Arial"/>
                <w:b/>
              </w:rPr>
              <w:t>Grupo Interdisciplinario</w:t>
            </w:r>
            <w:r w:rsidRPr="00114103">
              <w:rPr>
                <w:rFonts w:ascii="Arial" w:hAnsi="Arial" w:cs="Arial"/>
              </w:rPr>
              <w:t>” dirigida a integrantes del Grupo Interdisciplinario del OGAIPO. La participación fue de una mujer y 7 hombres.</w:t>
            </w:r>
          </w:p>
          <w:p w14:paraId="17989C3D" w14:textId="77777777" w:rsidR="008208EE" w:rsidRPr="00114103" w:rsidRDefault="008208EE" w:rsidP="000E0191">
            <w:pPr>
              <w:spacing w:before="3" w:line="276" w:lineRule="auto"/>
              <w:ind w:right="49"/>
              <w:jc w:val="both"/>
              <w:rPr>
                <w:rFonts w:ascii="Arial" w:hAnsi="Arial" w:cs="Arial"/>
              </w:rPr>
            </w:pPr>
          </w:p>
          <w:p w14:paraId="54AE8B34" w14:textId="77777777" w:rsidR="008208EE" w:rsidRPr="00114103" w:rsidRDefault="008208EE" w:rsidP="000E0191">
            <w:pPr>
              <w:spacing w:line="276" w:lineRule="auto"/>
              <w:jc w:val="both"/>
              <w:rPr>
                <w:rFonts w:ascii="Arial" w:hAnsi="Arial" w:cs="Arial"/>
                <w:lang w:val="es-ES"/>
              </w:rPr>
            </w:pPr>
            <w:r w:rsidRPr="00114103">
              <w:rPr>
                <w:rFonts w:ascii="Arial" w:hAnsi="Arial" w:cs="Arial"/>
                <w:lang w:val="es-ES"/>
              </w:rPr>
              <w:t xml:space="preserve">De igual forma, el 12 de septiembre, se realizó la capacitación sobre </w:t>
            </w:r>
            <w:r w:rsidRPr="00114103">
              <w:rPr>
                <w:rFonts w:ascii="Arial" w:hAnsi="Arial" w:cs="Arial"/>
                <w:b/>
                <w:lang w:val="es-ES"/>
              </w:rPr>
              <w:t>“Valoración documental”</w:t>
            </w:r>
            <w:r w:rsidRPr="00114103">
              <w:rPr>
                <w:rFonts w:ascii="Arial" w:hAnsi="Arial" w:cs="Arial"/>
                <w:lang w:val="es-ES"/>
              </w:rPr>
              <w:t xml:space="preserve">, en la cual participaron integrantes del Grupo Interdisciplinario del Órgano Garante. Esta capacitación contó con la presencia de 20 asistentes, 11 mujeres y 9 hombres. </w:t>
            </w:r>
          </w:p>
          <w:p w14:paraId="471F28D3" w14:textId="77777777" w:rsidR="008208EE" w:rsidRPr="00114103" w:rsidRDefault="008208EE" w:rsidP="000E0191">
            <w:pPr>
              <w:spacing w:before="3" w:line="276" w:lineRule="auto"/>
              <w:ind w:right="49"/>
              <w:jc w:val="both"/>
              <w:rPr>
                <w:rFonts w:ascii="Arial" w:hAnsi="Arial" w:cs="Arial"/>
              </w:rPr>
            </w:pPr>
          </w:p>
          <w:p w14:paraId="116E05D0" w14:textId="77777777" w:rsidR="008208EE" w:rsidRPr="00114103" w:rsidRDefault="008208EE" w:rsidP="000E0191">
            <w:pPr>
              <w:spacing w:before="3" w:line="276" w:lineRule="auto"/>
              <w:ind w:right="49"/>
              <w:jc w:val="both"/>
              <w:rPr>
                <w:rFonts w:ascii="Arial" w:hAnsi="Arial" w:cs="Arial"/>
              </w:rPr>
            </w:pPr>
            <w:r w:rsidRPr="00114103">
              <w:rPr>
                <w:rFonts w:ascii="Arial" w:hAnsi="Arial" w:cs="Arial"/>
              </w:rPr>
              <w:t xml:space="preserve">En coordinación con el Archivo General del Estado de Oaxaca, el pasado 25 de marzo se realizó la conferencia en línea </w:t>
            </w:r>
            <w:r w:rsidRPr="00114103">
              <w:rPr>
                <w:rFonts w:ascii="Arial" w:hAnsi="Arial" w:cs="Arial"/>
                <w:b/>
              </w:rPr>
              <w:t>“Funciones y responsabilidades del Sistema Institucional de Archivos”</w:t>
            </w:r>
            <w:r w:rsidRPr="00114103">
              <w:rPr>
                <w:rFonts w:ascii="Arial" w:hAnsi="Arial" w:cs="Arial"/>
              </w:rPr>
              <w:t xml:space="preserve"> dirigida a responsables de archivo de trámite del OGAIPO y contó con una participación de 8 mujeres y 26 hombres. </w:t>
            </w:r>
          </w:p>
          <w:p w14:paraId="44E1CA43" w14:textId="77777777" w:rsidR="008208EE" w:rsidRPr="00114103" w:rsidRDefault="008208EE" w:rsidP="000E0191">
            <w:pPr>
              <w:spacing w:before="3" w:line="276" w:lineRule="auto"/>
              <w:ind w:right="49"/>
              <w:jc w:val="both"/>
              <w:rPr>
                <w:rFonts w:ascii="Arial" w:hAnsi="Arial" w:cs="Arial"/>
              </w:rPr>
            </w:pPr>
          </w:p>
          <w:p w14:paraId="2519540B" w14:textId="77777777" w:rsidR="008208EE" w:rsidRPr="00114103" w:rsidRDefault="008208EE" w:rsidP="000E0191">
            <w:pPr>
              <w:spacing w:before="3" w:line="276" w:lineRule="auto"/>
              <w:ind w:right="49"/>
              <w:jc w:val="both"/>
              <w:rPr>
                <w:rFonts w:ascii="Arial" w:hAnsi="Arial" w:cs="Arial"/>
              </w:rPr>
            </w:pPr>
            <w:r w:rsidRPr="00114103">
              <w:rPr>
                <w:rFonts w:ascii="Arial" w:hAnsi="Arial" w:cs="Arial"/>
              </w:rPr>
              <w:t xml:space="preserve">En coordinación con la Comisión de Archivo y Gestión Documental del </w:t>
            </w:r>
            <w:r w:rsidRPr="00114103">
              <w:rPr>
                <w:rFonts w:ascii="Arial" w:hAnsi="Arial" w:cs="Arial"/>
              </w:rPr>
              <w:lastRenderedPageBreak/>
              <w:t xml:space="preserve">Sistema Nacional de Transparencia, el pasado 30 de marzo se realizó la Conferencia </w:t>
            </w:r>
            <w:r w:rsidRPr="00114103">
              <w:rPr>
                <w:rFonts w:ascii="Arial" w:hAnsi="Arial" w:cs="Arial"/>
                <w:b/>
              </w:rPr>
              <w:t>“Archivos Municipales”</w:t>
            </w:r>
            <w:r w:rsidRPr="00114103">
              <w:rPr>
                <w:rFonts w:ascii="Arial" w:hAnsi="Arial" w:cs="Arial"/>
              </w:rPr>
              <w:t xml:space="preserve"> dirigida a sujetos obligados en el ámbito municipal, misma que contó con un registro de 28 sujetos obligados municipales que de manera directa respondieron a nuestra invitación y una audiencia en línea que alcanzó 89 vistas.</w:t>
            </w:r>
          </w:p>
          <w:p w14:paraId="57B9EC75" w14:textId="77777777" w:rsidR="008208EE" w:rsidRPr="00114103" w:rsidRDefault="008208EE" w:rsidP="000E0191">
            <w:pPr>
              <w:spacing w:before="3" w:line="276" w:lineRule="auto"/>
              <w:ind w:right="49"/>
              <w:jc w:val="both"/>
              <w:rPr>
                <w:rFonts w:ascii="Arial" w:hAnsi="Arial" w:cs="Arial"/>
              </w:rPr>
            </w:pPr>
          </w:p>
          <w:p w14:paraId="12B122C4" w14:textId="77777777" w:rsidR="008208EE" w:rsidRPr="00114103" w:rsidRDefault="008208EE" w:rsidP="000E0191">
            <w:pPr>
              <w:spacing w:line="276" w:lineRule="auto"/>
              <w:jc w:val="both"/>
              <w:rPr>
                <w:rFonts w:ascii="Arial" w:hAnsi="Arial" w:cs="Arial"/>
                <w:lang w:val="es-ES"/>
              </w:rPr>
            </w:pPr>
            <w:r w:rsidRPr="00114103">
              <w:rPr>
                <w:rFonts w:ascii="Arial" w:hAnsi="Arial" w:cs="Arial"/>
                <w:lang w:val="es-ES"/>
              </w:rPr>
              <w:t xml:space="preserve">Como parte de las actividades de capacitación organizadas por el Área Coordinadora de Archivos, el 08 de noviembre se realizó, a través de la plataforma Zoom, la capacitación </w:t>
            </w:r>
            <w:r w:rsidRPr="00114103">
              <w:rPr>
                <w:rFonts w:ascii="Arial" w:hAnsi="Arial" w:cs="Arial"/>
                <w:b/>
                <w:lang w:val="es-ES"/>
              </w:rPr>
              <w:t>“Instrumentos de consulta archivística”</w:t>
            </w:r>
            <w:r w:rsidRPr="00114103">
              <w:rPr>
                <w:rFonts w:ascii="Arial" w:hAnsi="Arial" w:cs="Arial"/>
                <w:lang w:val="es-ES"/>
              </w:rPr>
              <w:t>, misma que fue impartida por la Comisionada María Tanivet Ramos Reyes. En esta capacitación participaron un total 46 personas, 25 mujeres y 21 hombres integrantes del OGAIPO.</w:t>
            </w:r>
          </w:p>
          <w:p w14:paraId="308F8003" w14:textId="77777777" w:rsidR="008208EE" w:rsidRPr="00114103" w:rsidRDefault="008208EE" w:rsidP="000E0191">
            <w:pPr>
              <w:spacing w:line="276" w:lineRule="auto"/>
              <w:jc w:val="both"/>
              <w:rPr>
                <w:rFonts w:ascii="Arial" w:hAnsi="Arial" w:cs="Arial"/>
                <w:lang w:val="es-ES"/>
              </w:rPr>
            </w:pPr>
          </w:p>
          <w:p w14:paraId="0C2EBF85" w14:textId="77777777" w:rsidR="008208EE" w:rsidRPr="00114103" w:rsidRDefault="008208EE" w:rsidP="000E0191">
            <w:pPr>
              <w:spacing w:line="276" w:lineRule="auto"/>
              <w:jc w:val="both"/>
              <w:rPr>
                <w:rFonts w:ascii="Arial" w:hAnsi="Arial" w:cs="Arial"/>
                <w:lang w:val="es-ES"/>
              </w:rPr>
            </w:pPr>
            <w:r w:rsidRPr="00114103">
              <w:rPr>
                <w:rFonts w:ascii="Arial" w:hAnsi="Arial" w:cs="Arial"/>
                <w:lang w:val="es-ES"/>
              </w:rPr>
              <w:t xml:space="preserve">El 08 de noviembre, personal del Archivo General del Estado de Oaxaca (AGEO) impartió la capacitación </w:t>
            </w:r>
            <w:r w:rsidRPr="00114103">
              <w:rPr>
                <w:rFonts w:ascii="Arial" w:hAnsi="Arial" w:cs="Arial"/>
                <w:b/>
                <w:lang w:val="es-ES"/>
              </w:rPr>
              <w:t>“Administración de documentos”</w:t>
            </w:r>
            <w:r w:rsidRPr="00114103">
              <w:rPr>
                <w:rFonts w:ascii="Arial" w:hAnsi="Arial" w:cs="Arial"/>
                <w:lang w:val="es-ES"/>
              </w:rPr>
              <w:t>, misma que se realizó de forma presencial en el aula del OGAIPO. A esta capacitación asistieron un total de 28 personas, de las cuales 7 fueron mujeres y 21 hombres.</w:t>
            </w:r>
          </w:p>
        </w:tc>
        <w:tc>
          <w:tcPr>
            <w:tcW w:w="2830" w:type="dxa"/>
          </w:tcPr>
          <w:p w14:paraId="78760F47" w14:textId="77777777" w:rsidR="008208EE" w:rsidRPr="008208EE" w:rsidRDefault="008208EE" w:rsidP="000E0191">
            <w:pPr>
              <w:spacing w:line="276" w:lineRule="auto"/>
              <w:jc w:val="both"/>
              <w:rPr>
                <w:rFonts w:ascii="Arial" w:hAnsi="Arial" w:cs="Arial"/>
              </w:rPr>
            </w:pPr>
            <w:r w:rsidRPr="008208EE">
              <w:rPr>
                <w:rStyle w:val="Hipervnculo"/>
                <w:rFonts w:ascii="Arial" w:hAnsi="Arial" w:cs="Arial"/>
                <w:color w:val="000000" w:themeColor="text1"/>
                <w:u w:val="none"/>
              </w:rPr>
              <w:lastRenderedPageBreak/>
              <w:t xml:space="preserve">Fueron impartidos en su mayoría al personal del Órgano Garante, y al </w:t>
            </w:r>
            <w:r w:rsidRPr="008208EE">
              <w:rPr>
                <w:rStyle w:val="Hipervnculo"/>
                <w:rFonts w:ascii="Arial" w:hAnsi="Arial" w:cs="Arial"/>
                <w:color w:val="000000" w:themeColor="text1"/>
                <w:u w:val="none"/>
              </w:rPr>
              <w:lastRenderedPageBreak/>
              <w:t>personal de diversos Sujetos obligados que en el ejercicio de sus funciones producen, reciben o poseen documentos de archivo.</w:t>
            </w:r>
          </w:p>
          <w:p w14:paraId="64351F4F" w14:textId="77777777" w:rsidR="008208EE" w:rsidRPr="008208EE" w:rsidRDefault="008208EE" w:rsidP="000E0191">
            <w:pPr>
              <w:spacing w:line="276" w:lineRule="auto"/>
              <w:jc w:val="both"/>
              <w:rPr>
                <w:rFonts w:ascii="Arial" w:hAnsi="Arial" w:cs="Arial"/>
              </w:rPr>
            </w:pPr>
          </w:p>
          <w:p w14:paraId="64FF181A" w14:textId="77777777" w:rsidR="008208EE" w:rsidRPr="008208EE" w:rsidRDefault="008208EE" w:rsidP="000E0191">
            <w:pPr>
              <w:spacing w:line="276" w:lineRule="auto"/>
              <w:jc w:val="both"/>
              <w:rPr>
                <w:rFonts w:ascii="Arial" w:hAnsi="Arial" w:cs="Arial"/>
              </w:rPr>
            </w:pPr>
          </w:p>
          <w:p w14:paraId="294C87B2" w14:textId="77777777" w:rsidR="008208EE" w:rsidRPr="008208EE" w:rsidRDefault="008208EE" w:rsidP="000E0191">
            <w:pPr>
              <w:spacing w:line="276" w:lineRule="auto"/>
              <w:jc w:val="both"/>
              <w:rPr>
                <w:rFonts w:ascii="Arial" w:hAnsi="Arial" w:cs="Arial"/>
              </w:rPr>
            </w:pPr>
            <w:r w:rsidRPr="008208EE">
              <w:rPr>
                <w:rFonts w:ascii="Arial" w:hAnsi="Arial" w:cs="Arial"/>
                <w:color w:val="000000"/>
              </w:rPr>
              <w:t xml:space="preserve"> </w:t>
            </w:r>
          </w:p>
        </w:tc>
      </w:tr>
      <w:tr w:rsidR="008208EE" w14:paraId="1C8E1EA2" w14:textId="77777777" w:rsidTr="000E0191">
        <w:trPr>
          <w:trHeight w:val="70"/>
        </w:trPr>
        <w:tc>
          <w:tcPr>
            <w:tcW w:w="2360" w:type="dxa"/>
          </w:tcPr>
          <w:p w14:paraId="79A2B03E" w14:textId="77777777" w:rsidR="008208EE" w:rsidRPr="00114103" w:rsidRDefault="008208EE" w:rsidP="000E0191">
            <w:pPr>
              <w:pStyle w:val="TableParagraph"/>
              <w:spacing w:line="276" w:lineRule="auto"/>
              <w:ind w:right="95"/>
              <w:jc w:val="both"/>
              <w:rPr>
                <w:rFonts w:ascii="Arial" w:hAnsi="Arial" w:cs="Arial"/>
                <w:b/>
              </w:rPr>
            </w:pPr>
            <w:r w:rsidRPr="00114103">
              <w:rPr>
                <w:rFonts w:ascii="Arial" w:hAnsi="Arial" w:cs="Arial"/>
                <w:b/>
              </w:rPr>
              <w:lastRenderedPageBreak/>
              <w:t>Coordinar la elaboración</w:t>
            </w:r>
            <w:r w:rsidRPr="00114103">
              <w:rPr>
                <w:rFonts w:ascii="Arial" w:hAnsi="Arial" w:cs="Arial"/>
                <w:b/>
                <w:spacing w:val="-64"/>
              </w:rPr>
              <w:t xml:space="preserve"> </w:t>
            </w:r>
            <w:r w:rsidRPr="00114103">
              <w:rPr>
                <w:rFonts w:ascii="Arial" w:hAnsi="Arial" w:cs="Arial"/>
                <w:b/>
              </w:rPr>
              <w:t>del</w:t>
            </w:r>
            <w:r w:rsidRPr="00114103">
              <w:rPr>
                <w:rFonts w:ascii="Arial" w:hAnsi="Arial" w:cs="Arial"/>
                <w:b/>
                <w:spacing w:val="1"/>
              </w:rPr>
              <w:t xml:space="preserve"> </w:t>
            </w:r>
            <w:r w:rsidRPr="00114103">
              <w:rPr>
                <w:rFonts w:ascii="Arial" w:hAnsi="Arial" w:cs="Arial"/>
                <w:b/>
              </w:rPr>
              <w:t>Cuadro</w:t>
            </w:r>
            <w:r w:rsidRPr="00114103">
              <w:rPr>
                <w:rFonts w:ascii="Arial" w:hAnsi="Arial" w:cs="Arial"/>
                <w:b/>
                <w:spacing w:val="1"/>
              </w:rPr>
              <w:t xml:space="preserve"> </w:t>
            </w:r>
            <w:r w:rsidRPr="00114103">
              <w:rPr>
                <w:rFonts w:ascii="Arial" w:hAnsi="Arial" w:cs="Arial"/>
                <w:b/>
              </w:rPr>
              <w:t>General</w:t>
            </w:r>
            <w:r w:rsidRPr="00114103">
              <w:rPr>
                <w:rFonts w:ascii="Arial" w:hAnsi="Arial" w:cs="Arial"/>
                <w:b/>
                <w:spacing w:val="1"/>
              </w:rPr>
              <w:t xml:space="preserve"> </w:t>
            </w:r>
            <w:r w:rsidRPr="00114103">
              <w:rPr>
                <w:rFonts w:ascii="Arial" w:hAnsi="Arial" w:cs="Arial"/>
                <w:b/>
              </w:rPr>
              <w:t>de</w:t>
            </w:r>
            <w:r w:rsidRPr="00114103">
              <w:rPr>
                <w:rFonts w:ascii="Arial" w:hAnsi="Arial" w:cs="Arial"/>
                <w:b/>
                <w:spacing w:val="-64"/>
              </w:rPr>
              <w:t xml:space="preserve"> </w:t>
            </w:r>
            <w:r w:rsidRPr="00114103">
              <w:rPr>
                <w:rFonts w:ascii="Arial" w:hAnsi="Arial" w:cs="Arial"/>
                <w:b/>
              </w:rPr>
              <w:t>Clasificación Archivística del</w:t>
            </w:r>
            <w:r w:rsidRPr="00114103">
              <w:rPr>
                <w:rFonts w:ascii="Arial" w:hAnsi="Arial" w:cs="Arial"/>
                <w:b/>
                <w:spacing w:val="-64"/>
              </w:rPr>
              <w:t xml:space="preserve"> </w:t>
            </w:r>
            <w:r w:rsidRPr="00114103">
              <w:rPr>
                <w:rFonts w:ascii="Arial" w:hAnsi="Arial" w:cs="Arial"/>
                <w:b/>
              </w:rPr>
              <w:lastRenderedPageBreak/>
              <w:t>Órgano Garante de Acceso</w:t>
            </w:r>
            <w:r w:rsidRPr="00114103">
              <w:rPr>
                <w:rFonts w:ascii="Arial" w:hAnsi="Arial" w:cs="Arial"/>
                <w:b/>
                <w:spacing w:val="1"/>
              </w:rPr>
              <w:t xml:space="preserve"> </w:t>
            </w:r>
            <w:r w:rsidRPr="00114103">
              <w:rPr>
                <w:rFonts w:ascii="Arial" w:hAnsi="Arial" w:cs="Arial"/>
                <w:b/>
              </w:rPr>
              <w:t>a</w:t>
            </w:r>
            <w:r w:rsidRPr="00114103">
              <w:rPr>
                <w:rFonts w:ascii="Arial" w:hAnsi="Arial" w:cs="Arial"/>
                <w:b/>
                <w:spacing w:val="1"/>
              </w:rPr>
              <w:t xml:space="preserve"> </w:t>
            </w:r>
            <w:r w:rsidRPr="00114103">
              <w:rPr>
                <w:rFonts w:ascii="Arial" w:hAnsi="Arial" w:cs="Arial"/>
                <w:b/>
              </w:rPr>
              <w:t>la</w:t>
            </w:r>
            <w:r w:rsidRPr="00114103">
              <w:rPr>
                <w:rFonts w:ascii="Arial" w:hAnsi="Arial" w:cs="Arial"/>
                <w:b/>
                <w:spacing w:val="1"/>
              </w:rPr>
              <w:t xml:space="preserve"> </w:t>
            </w:r>
            <w:r w:rsidRPr="00114103">
              <w:rPr>
                <w:rFonts w:ascii="Arial" w:hAnsi="Arial" w:cs="Arial"/>
                <w:b/>
              </w:rPr>
              <w:t>Información</w:t>
            </w:r>
            <w:r w:rsidRPr="00114103">
              <w:rPr>
                <w:rFonts w:ascii="Arial" w:hAnsi="Arial" w:cs="Arial"/>
                <w:b/>
                <w:spacing w:val="1"/>
              </w:rPr>
              <w:t xml:space="preserve"> </w:t>
            </w:r>
            <w:r w:rsidRPr="00114103">
              <w:rPr>
                <w:rFonts w:ascii="Arial" w:hAnsi="Arial" w:cs="Arial"/>
                <w:b/>
              </w:rPr>
              <w:t>Pública,</w:t>
            </w:r>
            <w:r w:rsidRPr="00114103">
              <w:rPr>
                <w:rFonts w:ascii="Arial" w:hAnsi="Arial" w:cs="Arial"/>
                <w:b/>
                <w:spacing w:val="-64"/>
              </w:rPr>
              <w:t xml:space="preserve"> </w:t>
            </w:r>
            <w:r w:rsidRPr="00114103">
              <w:rPr>
                <w:rFonts w:ascii="Arial" w:hAnsi="Arial" w:cs="Arial"/>
                <w:b/>
              </w:rPr>
              <w:t>Transparencia,</w:t>
            </w:r>
            <w:r w:rsidRPr="00114103">
              <w:rPr>
                <w:rFonts w:ascii="Arial" w:hAnsi="Arial" w:cs="Arial"/>
                <w:b/>
                <w:spacing w:val="1"/>
              </w:rPr>
              <w:t xml:space="preserve"> </w:t>
            </w:r>
            <w:r w:rsidRPr="00114103">
              <w:rPr>
                <w:rFonts w:ascii="Arial" w:hAnsi="Arial" w:cs="Arial"/>
                <w:b/>
              </w:rPr>
              <w:t>Protección</w:t>
            </w:r>
            <w:r w:rsidRPr="00114103">
              <w:rPr>
                <w:rFonts w:ascii="Arial" w:hAnsi="Arial" w:cs="Arial"/>
                <w:b/>
                <w:spacing w:val="-64"/>
              </w:rPr>
              <w:t xml:space="preserve"> </w:t>
            </w:r>
            <w:r w:rsidRPr="00114103">
              <w:rPr>
                <w:rFonts w:ascii="Arial" w:hAnsi="Arial" w:cs="Arial"/>
                <w:b/>
              </w:rPr>
              <w:t xml:space="preserve">de   </w:t>
            </w:r>
            <w:r w:rsidRPr="00114103">
              <w:rPr>
                <w:rFonts w:ascii="Arial" w:hAnsi="Arial" w:cs="Arial"/>
                <w:b/>
                <w:spacing w:val="1"/>
              </w:rPr>
              <w:t xml:space="preserve"> </w:t>
            </w:r>
            <w:r w:rsidRPr="00114103">
              <w:rPr>
                <w:rFonts w:ascii="Arial" w:hAnsi="Arial" w:cs="Arial"/>
                <w:b/>
              </w:rPr>
              <w:t xml:space="preserve">Datos   </w:t>
            </w:r>
            <w:r w:rsidRPr="00114103">
              <w:rPr>
                <w:rFonts w:ascii="Arial" w:hAnsi="Arial" w:cs="Arial"/>
                <w:b/>
                <w:spacing w:val="2"/>
              </w:rPr>
              <w:t xml:space="preserve"> </w:t>
            </w:r>
            <w:r w:rsidRPr="00114103">
              <w:rPr>
                <w:rFonts w:ascii="Arial" w:hAnsi="Arial" w:cs="Arial"/>
                <w:b/>
              </w:rPr>
              <w:t>Personales y Buen</w:t>
            </w:r>
            <w:r w:rsidRPr="00114103">
              <w:rPr>
                <w:rFonts w:ascii="Arial" w:hAnsi="Arial" w:cs="Arial"/>
                <w:b/>
                <w:spacing w:val="68"/>
              </w:rPr>
              <w:t xml:space="preserve"> </w:t>
            </w:r>
            <w:r w:rsidRPr="00114103">
              <w:rPr>
                <w:rFonts w:ascii="Arial" w:hAnsi="Arial" w:cs="Arial"/>
                <w:b/>
              </w:rPr>
              <w:t>Gobierno</w:t>
            </w:r>
            <w:r w:rsidRPr="00114103">
              <w:rPr>
                <w:rFonts w:ascii="Arial" w:hAnsi="Arial" w:cs="Arial"/>
                <w:b/>
                <w:spacing w:val="68"/>
              </w:rPr>
              <w:t xml:space="preserve"> </w:t>
            </w:r>
            <w:r w:rsidRPr="00114103">
              <w:rPr>
                <w:rFonts w:ascii="Arial" w:hAnsi="Arial" w:cs="Arial"/>
                <w:b/>
              </w:rPr>
              <w:t>del</w:t>
            </w:r>
            <w:r w:rsidRPr="00114103">
              <w:rPr>
                <w:rFonts w:ascii="Arial" w:hAnsi="Arial" w:cs="Arial"/>
                <w:b/>
                <w:spacing w:val="66"/>
              </w:rPr>
              <w:t xml:space="preserve"> </w:t>
            </w:r>
            <w:r w:rsidRPr="00114103">
              <w:rPr>
                <w:rFonts w:ascii="Arial" w:hAnsi="Arial" w:cs="Arial"/>
                <w:b/>
              </w:rPr>
              <w:t>Estado de Oaxaca.</w:t>
            </w:r>
          </w:p>
        </w:tc>
        <w:tc>
          <w:tcPr>
            <w:tcW w:w="3731" w:type="dxa"/>
          </w:tcPr>
          <w:p w14:paraId="7150346E" w14:textId="77777777" w:rsidR="008208EE" w:rsidRPr="00114103" w:rsidRDefault="008208EE" w:rsidP="000E0191">
            <w:pPr>
              <w:spacing w:line="276" w:lineRule="auto"/>
              <w:jc w:val="both"/>
              <w:rPr>
                <w:rFonts w:ascii="Arial" w:hAnsi="Arial" w:cs="Arial"/>
              </w:rPr>
            </w:pPr>
            <w:r w:rsidRPr="00114103">
              <w:rPr>
                <w:rFonts w:ascii="Arial" w:hAnsi="Arial" w:cs="Arial"/>
              </w:rPr>
              <w:lastRenderedPageBreak/>
              <w:t xml:space="preserve">El Cuadro General de Clasificación Archivística del OGAIPO fue integrado por el Área Coordinadora de Archivos, validado por el Comité de Transparencia y aprobado por el </w:t>
            </w:r>
            <w:r w:rsidRPr="00114103">
              <w:rPr>
                <w:rFonts w:ascii="Arial" w:hAnsi="Arial" w:cs="Arial"/>
              </w:rPr>
              <w:lastRenderedPageBreak/>
              <w:t>Consejo General en la Octava Sesión Ordinaria 2022</w:t>
            </w:r>
            <w:r w:rsidRPr="00114103">
              <w:rPr>
                <w:rFonts w:ascii="Arial" w:hAnsi="Arial" w:cs="Arial"/>
                <w:lang w:val="es-ES"/>
              </w:rPr>
              <w:t xml:space="preserve">, realizada el 28 de abril. </w:t>
            </w:r>
          </w:p>
          <w:p w14:paraId="2CF84E2F" w14:textId="77777777" w:rsidR="008208EE" w:rsidRPr="00114103" w:rsidRDefault="008208EE" w:rsidP="000E0191">
            <w:pPr>
              <w:spacing w:line="276" w:lineRule="auto"/>
              <w:jc w:val="both"/>
              <w:rPr>
                <w:rFonts w:ascii="Arial" w:hAnsi="Arial" w:cs="Arial"/>
              </w:rPr>
            </w:pPr>
          </w:p>
          <w:p w14:paraId="4CDC1C0B" w14:textId="77777777" w:rsidR="008208EE" w:rsidRPr="00114103" w:rsidRDefault="008208EE" w:rsidP="000E0191">
            <w:pPr>
              <w:spacing w:line="276" w:lineRule="auto"/>
              <w:jc w:val="both"/>
              <w:rPr>
                <w:rFonts w:ascii="Arial" w:hAnsi="Arial" w:cs="Arial"/>
              </w:rPr>
            </w:pPr>
            <w:r w:rsidRPr="00114103">
              <w:rPr>
                <w:rFonts w:ascii="Arial" w:hAnsi="Arial" w:cs="Arial"/>
              </w:rPr>
              <w:t>Puede ser consultado en el siguiente enlace:</w:t>
            </w:r>
          </w:p>
          <w:p w14:paraId="332CA9F7" w14:textId="77777777" w:rsidR="008208EE" w:rsidRPr="00114103" w:rsidRDefault="008208EE" w:rsidP="000E0191">
            <w:pPr>
              <w:spacing w:line="276" w:lineRule="auto"/>
              <w:jc w:val="both"/>
              <w:rPr>
                <w:rFonts w:ascii="Arial" w:hAnsi="Arial" w:cs="Arial"/>
              </w:rPr>
            </w:pPr>
            <w:hyperlink r:id="rId9" w:history="1">
              <w:r w:rsidRPr="00114103">
                <w:rPr>
                  <w:rStyle w:val="Hipervnculo"/>
                  <w:rFonts w:ascii="Arial" w:hAnsi="Arial" w:cs="Arial"/>
                </w:rPr>
                <w:t>https://ogaipoaxaca.org.mx/archivos/descargas/CGCA_OGAIPO.pdf</w:t>
              </w:r>
            </w:hyperlink>
            <w:r w:rsidRPr="00114103">
              <w:rPr>
                <w:rFonts w:ascii="Arial" w:hAnsi="Arial" w:cs="Arial"/>
              </w:rPr>
              <w:t xml:space="preserve"> </w:t>
            </w:r>
          </w:p>
        </w:tc>
        <w:tc>
          <w:tcPr>
            <w:tcW w:w="2830" w:type="dxa"/>
          </w:tcPr>
          <w:p w14:paraId="538125A5" w14:textId="77777777" w:rsidR="008208EE" w:rsidRDefault="008208EE" w:rsidP="000E0191">
            <w:pPr>
              <w:spacing w:line="276" w:lineRule="auto"/>
              <w:jc w:val="both"/>
              <w:rPr>
                <w:rStyle w:val="Hipervnculo"/>
                <w:rFonts w:ascii="Arial" w:hAnsi="Arial" w:cs="Arial"/>
                <w:color w:val="000000" w:themeColor="text1"/>
              </w:rPr>
            </w:pPr>
          </w:p>
        </w:tc>
      </w:tr>
      <w:tr w:rsidR="008208EE" w14:paraId="04600C11" w14:textId="77777777" w:rsidTr="000E0191">
        <w:tc>
          <w:tcPr>
            <w:tcW w:w="2360" w:type="dxa"/>
          </w:tcPr>
          <w:p w14:paraId="1339F1B7" w14:textId="77777777" w:rsidR="008208EE" w:rsidRPr="00114103" w:rsidRDefault="008208EE" w:rsidP="000E0191">
            <w:pPr>
              <w:spacing w:line="276" w:lineRule="auto"/>
              <w:jc w:val="both"/>
              <w:rPr>
                <w:rFonts w:ascii="Arial" w:hAnsi="Arial" w:cs="Arial"/>
                <w:b/>
                <w:bCs/>
              </w:rPr>
            </w:pPr>
            <w:r w:rsidRPr="00114103">
              <w:rPr>
                <w:rFonts w:ascii="Arial" w:hAnsi="Arial" w:cs="Arial"/>
                <w:b/>
              </w:rPr>
              <w:lastRenderedPageBreak/>
              <w:t>Coordinar la elaboración</w:t>
            </w:r>
            <w:r w:rsidRPr="00114103">
              <w:rPr>
                <w:rFonts w:ascii="Arial" w:hAnsi="Arial" w:cs="Arial"/>
                <w:b/>
                <w:spacing w:val="-64"/>
              </w:rPr>
              <w:t xml:space="preserve"> </w:t>
            </w:r>
            <w:r w:rsidRPr="00114103">
              <w:rPr>
                <w:rFonts w:ascii="Arial" w:hAnsi="Arial" w:cs="Arial"/>
                <w:b/>
              </w:rPr>
              <w:t>del Catálogo de Disposición</w:t>
            </w:r>
            <w:r w:rsidRPr="00114103">
              <w:rPr>
                <w:rFonts w:ascii="Arial" w:hAnsi="Arial" w:cs="Arial"/>
                <w:b/>
                <w:spacing w:val="-64"/>
              </w:rPr>
              <w:t xml:space="preserve"> </w:t>
            </w:r>
            <w:r w:rsidRPr="00114103">
              <w:rPr>
                <w:rFonts w:ascii="Arial" w:hAnsi="Arial" w:cs="Arial"/>
                <w:b/>
              </w:rPr>
              <w:t>Documental</w:t>
            </w:r>
            <w:r w:rsidRPr="00114103">
              <w:rPr>
                <w:rFonts w:ascii="Arial" w:hAnsi="Arial" w:cs="Arial"/>
                <w:b/>
                <w:spacing w:val="1"/>
              </w:rPr>
              <w:t xml:space="preserve"> </w:t>
            </w:r>
            <w:r w:rsidRPr="00114103">
              <w:rPr>
                <w:rFonts w:ascii="Arial" w:hAnsi="Arial" w:cs="Arial"/>
                <w:b/>
              </w:rPr>
              <w:t>del</w:t>
            </w:r>
            <w:r w:rsidRPr="00114103">
              <w:rPr>
                <w:rFonts w:ascii="Arial" w:hAnsi="Arial" w:cs="Arial"/>
                <w:b/>
                <w:spacing w:val="1"/>
              </w:rPr>
              <w:t xml:space="preserve"> </w:t>
            </w:r>
            <w:r w:rsidRPr="00114103">
              <w:rPr>
                <w:rFonts w:ascii="Arial" w:hAnsi="Arial" w:cs="Arial"/>
                <w:b/>
              </w:rPr>
              <w:t>Órgano</w:t>
            </w:r>
            <w:r w:rsidRPr="00114103">
              <w:rPr>
                <w:rFonts w:ascii="Arial" w:hAnsi="Arial" w:cs="Arial"/>
                <w:b/>
                <w:spacing w:val="1"/>
              </w:rPr>
              <w:t xml:space="preserve"> </w:t>
            </w:r>
            <w:r w:rsidRPr="00114103">
              <w:rPr>
                <w:rFonts w:ascii="Arial" w:hAnsi="Arial" w:cs="Arial"/>
                <w:b/>
              </w:rPr>
              <w:t>Garante</w:t>
            </w:r>
            <w:r w:rsidRPr="00114103">
              <w:rPr>
                <w:rFonts w:ascii="Arial" w:hAnsi="Arial" w:cs="Arial"/>
                <w:b/>
                <w:spacing w:val="1"/>
              </w:rPr>
              <w:t xml:space="preserve"> </w:t>
            </w:r>
            <w:r w:rsidRPr="00114103">
              <w:rPr>
                <w:rFonts w:ascii="Arial" w:hAnsi="Arial" w:cs="Arial"/>
                <w:b/>
              </w:rPr>
              <w:t>de</w:t>
            </w:r>
            <w:r w:rsidRPr="00114103">
              <w:rPr>
                <w:rFonts w:ascii="Arial" w:hAnsi="Arial" w:cs="Arial"/>
                <w:b/>
                <w:spacing w:val="1"/>
              </w:rPr>
              <w:t xml:space="preserve"> </w:t>
            </w:r>
            <w:r w:rsidRPr="00114103">
              <w:rPr>
                <w:rFonts w:ascii="Arial" w:hAnsi="Arial" w:cs="Arial"/>
                <w:b/>
              </w:rPr>
              <w:t>Acceso</w:t>
            </w:r>
            <w:r w:rsidRPr="00114103">
              <w:rPr>
                <w:rFonts w:ascii="Arial" w:hAnsi="Arial" w:cs="Arial"/>
                <w:b/>
                <w:spacing w:val="1"/>
              </w:rPr>
              <w:t xml:space="preserve"> </w:t>
            </w:r>
            <w:r w:rsidRPr="00114103">
              <w:rPr>
                <w:rFonts w:ascii="Arial" w:hAnsi="Arial" w:cs="Arial"/>
                <w:b/>
              </w:rPr>
              <w:t>a</w:t>
            </w:r>
            <w:r w:rsidRPr="00114103">
              <w:rPr>
                <w:rFonts w:ascii="Arial" w:hAnsi="Arial" w:cs="Arial"/>
                <w:b/>
                <w:spacing w:val="1"/>
              </w:rPr>
              <w:t xml:space="preserve"> </w:t>
            </w:r>
            <w:r w:rsidRPr="00114103">
              <w:rPr>
                <w:rFonts w:ascii="Arial" w:hAnsi="Arial" w:cs="Arial"/>
                <w:b/>
              </w:rPr>
              <w:t>la</w:t>
            </w:r>
            <w:r w:rsidRPr="00114103">
              <w:rPr>
                <w:rFonts w:ascii="Arial" w:hAnsi="Arial" w:cs="Arial"/>
                <w:b/>
                <w:spacing w:val="-64"/>
              </w:rPr>
              <w:t xml:space="preserve"> </w:t>
            </w:r>
            <w:r w:rsidRPr="00114103">
              <w:rPr>
                <w:rFonts w:ascii="Arial" w:hAnsi="Arial" w:cs="Arial"/>
                <w:b/>
              </w:rPr>
              <w:t xml:space="preserve">Información </w:t>
            </w:r>
            <w:r w:rsidRPr="00114103">
              <w:rPr>
                <w:rFonts w:ascii="Arial" w:hAnsi="Arial" w:cs="Arial"/>
                <w:b/>
                <w:spacing w:val="-1"/>
              </w:rPr>
              <w:t>Pública,</w:t>
            </w:r>
            <w:r w:rsidRPr="00114103">
              <w:rPr>
                <w:rFonts w:ascii="Arial" w:hAnsi="Arial" w:cs="Arial"/>
                <w:b/>
                <w:spacing w:val="-65"/>
              </w:rPr>
              <w:t xml:space="preserve"> </w:t>
            </w:r>
            <w:r w:rsidRPr="00114103">
              <w:rPr>
                <w:rFonts w:ascii="Arial" w:hAnsi="Arial" w:cs="Arial"/>
                <w:b/>
              </w:rPr>
              <w:t>Transparencia,</w:t>
            </w:r>
            <w:r w:rsidRPr="00114103">
              <w:rPr>
                <w:rFonts w:ascii="Arial" w:hAnsi="Arial" w:cs="Arial"/>
                <w:b/>
                <w:spacing w:val="1"/>
              </w:rPr>
              <w:t xml:space="preserve"> </w:t>
            </w:r>
            <w:r w:rsidRPr="00114103">
              <w:rPr>
                <w:rFonts w:ascii="Arial" w:hAnsi="Arial" w:cs="Arial"/>
                <w:b/>
              </w:rPr>
              <w:t>Protección</w:t>
            </w:r>
            <w:r w:rsidRPr="00114103">
              <w:rPr>
                <w:rFonts w:ascii="Arial" w:hAnsi="Arial" w:cs="Arial"/>
                <w:b/>
                <w:spacing w:val="-64"/>
              </w:rPr>
              <w:t xml:space="preserve"> </w:t>
            </w:r>
            <w:r w:rsidRPr="00114103">
              <w:rPr>
                <w:rFonts w:ascii="Arial" w:hAnsi="Arial" w:cs="Arial"/>
                <w:b/>
              </w:rPr>
              <w:t>de</w:t>
            </w:r>
            <w:r w:rsidRPr="00114103">
              <w:rPr>
                <w:rFonts w:ascii="Arial" w:hAnsi="Arial" w:cs="Arial"/>
                <w:b/>
                <w:spacing w:val="1"/>
              </w:rPr>
              <w:t xml:space="preserve"> </w:t>
            </w:r>
            <w:r w:rsidRPr="00114103">
              <w:rPr>
                <w:rFonts w:ascii="Arial" w:hAnsi="Arial" w:cs="Arial"/>
                <w:b/>
              </w:rPr>
              <w:t>Datos</w:t>
            </w:r>
            <w:r w:rsidRPr="00114103">
              <w:rPr>
                <w:rFonts w:ascii="Arial" w:hAnsi="Arial" w:cs="Arial"/>
                <w:b/>
                <w:spacing w:val="1"/>
              </w:rPr>
              <w:t xml:space="preserve"> </w:t>
            </w:r>
            <w:r w:rsidRPr="00114103">
              <w:rPr>
                <w:rFonts w:ascii="Arial" w:hAnsi="Arial" w:cs="Arial"/>
                <w:b/>
              </w:rPr>
              <w:t>Personales</w:t>
            </w:r>
            <w:r w:rsidRPr="00114103">
              <w:rPr>
                <w:rFonts w:ascii="Arial" w:hAnsi="Arial" w:cs="Arial"/>
                <w:b/>
                <w:spacing w:val="67"/>
              </w:rPr>
              <w:t xml:space="preserve"> </w:t>
            </w:r>
            <w:r w:rsidRPr="00114103">
              <w:rPr>
                <w:rFonts w:ascii="Arial" w:hAnsi="Arial" w:cs="Arial"/>
                <w:b/>
              </w:rPr>
              <w:t>y</w:t>
            </w:r>
            <w:r w:rsidRPr="00114103">
              <w:rPr>
                <w:rFonts w:ascii="Arial" w:hAnsi="Arial" w:cs="Arial"/>
                <w:b/>
                <w:spacing w:val="-64"/>
              </w:rPr>
              <w:t xml:space="preserve"> </w:t>
            </w:r>
            <w:r w:rsidRPr="00114103">
              <w:rPr>
                <w:rFonts w:ascii="Arial" w:hAnsi="Arial" w:cs="Arial"/>
                <w:b/>
              </w:rPr>
              <w:t>Buen</w:t>
            </w:r>
            <w:r w:rsidRPr="00114103">
              <w:rPr>
                <w:rFonts w:ascii="Arial" w:hAnsi="Arial" w:cs="Arial"/>
                <w:b/>
                <w:spacing w:val="1"/>
              </w:rPr>
              <w:t xml:space="preserve"> </w:t>
            </w:r>
            <w:r w:rsidRPr="00114103">
              <w:rPr>
                <w:rFonts w:ascii="Arial" w:hAnsi="Arial" w:cs="Arial"/>
                <w:b/>
              </w:rPr>
              <w:t>Gobierno</w:t>
            </w:r>
            <w:r w:rsidRPr="00114103">
              <w:rPr>
                <w:rFonts w:ascii="Arial" w:hAnsi="Arial" w:cs="Arial"/>
                <w:b/>
                <w:spacing w:val="1"/>
              </w:rPr>
              <w:t xml:space="preserve"> </w:t>
            </w:r>
            <w:r w:rsidRPr="00114103">
              <w:rPr>
                <w:rFonts w:ascii="Arial" w:hAnsi="Arial" w:cs="Arial"/>
                <w:b/>
              </w:rPr>
              <w:t>del</w:t>
            </w:r>
            <w:r w:rsidRPr="00114103">
              <w:rPr>
                <w:rFonts w:ascii="Arial" w:hAnsi="Arial" w:cs="Arial"/>
                <w:b/>
                <w:spacing w:val="1"/>
              </w:rPr>
              <w:t xml:space="preserve"> </w:t>
            </w:r>
            <w:r w:rsidRPr="00114103">
              <w:rPr>
                <w:rFonts w:ascii="Arial" w:hAnsi="Arial" w:cs="Arial"/>
                <w:b/>
              </w:rPr>
              <w:t>Estado</w:t>
            </w:r>
            <w:r w:rsidRPr="00114103">
              <w:rPr>
                <w:rFonts w:ascii="Arial" w:hAnsi="Arial" w:cs="Arial"/>
                <w:b/>
                <w:spacing w:val="-64"/>
              </w:rPr>
              <w:t xml:space="preserve"> </w:t>
            </w:r>
            <w:r w:rsidRPr="00114103">
              <w:rPr>
                <w:rFonts w:ascii="Arial" w:hAnsi="Arial" w:cs="Arial"/>
                <w:b/>
              </w:rPr>
              <w:t>de</w:t>
            </w:r>
            <w:r w:rsidRPr="00114103">
              <w:rPr>
                <w:rFonts w:ascii="Arial" w:hAnsi="Arial" w:cs="Arial"/>
                <w:b/>
                <w:spacing w:val="-5"/>
              </w:rPr>
              <w:t xml:space="preserve"> </w:t>
            </w:r>
            <w:r w:rsidRPr="00114103">
              <w:rPr>
                <w:rFonts w:ascii="Arial" w:hAnsi="Arial" w:cs="Arial"/>
                <w:b/>
              </w:rPr>
              <w:t>Oaxaca</w:t>
            </w:r>
          </w:p>
        </w:tc>
        <w:tc>
          <w:tcPr>
            <w:tcW w:w="3731" w:type="dxa"/>
          </w:tcPr>
          <w:p w14:paraId="30FAAA2F" w14:textId="77777777" w:rsidR="008208EE" w:rsidRPr="00114103" w:rsidRDefault="008208EE" w:rsidP="000E0191">
            <w:pPr>
              <w:spacing w:line="276" w:lineRule="auto"/>
              <w:jc w:val="both"/>
              <w:rPr>
                <w:rFonts w:ascii="Arial" w:hAnsi="Arial" w:cs="Arial"/>
              </w:rPr>
            </w:pPr>
            <w:r w:rsidRPr="00114103">
              <w:rPr>
                <w:rFonts w:ascii="Arial" w:hAnsi="Arial" w:cs="Arial"/>
              </w:rPr>
              <w:t xml:space="preserve">El Catálogo de Disposición Documental (CADIDO) del OGAIPO fue integrado por el Área Coordinadora de Archivos, validado por el Comité de Transparencia y </w:t>
            </w:r>
            <w:r w:rsidRPr="00114103">
              <w:rPr>
                <w:rFonts w:ascii="Arial" w:hAnsi="Arial" w:cs="Arial"/>
                <w:lang w:val="es-ES"/>
              </w:rPr>
              <w:t>se aprobó durante la XVI Sesión Ordinaria del Consejo General, el 31 de agosto de 2022</w:t>
            </w:r>
            <w:r w:rsidRPr="00114103">
              <w:rPr>
                <w:rFonts w:ascii="Arial" w:hAnsi="Arial" w:cs="Arial"/>
              </w:rPr>
              <w:t>.</w:t>
            </w:r>
          </w:p>
          <w:p w14:paraId="1B5FA977" w14:textId="77777777" w:rsidR="008208EE" w:rsidRPr="00114103" w:rsidRDefault="008208EE" w:rsidP="000E0191">
            <w:pPr>
              <w:spacing w:line="276" w:lineRule="auto"/>
              <w:jc w:val="both"/>
              <w:rPr>
                <w:rFonts w:ascii="Arial" w:hAnsi="Arial" w:cs="Arial"/>
              </w:rPr>
            </w:pPr>
          </w:p>
          <w:p w14:paraId="3FF4EC48" w14:textId="77777777" w:rsidR="008208EE" w:rsidRPr="00114103" w:rsidRDefault="008208EE" w:rsidP="000E0191">
            <w:pPr>
              <w:spacing w:line="276" w:lineRule="auto"/>
              <w:jc w:val="both"/>
              <w:rPr>
                <w:rFonts w:ascii="Arial" w:hAnsi="Arial" w:cs="Arial"/>
              </w:rPr>
            </w:pPr>
            <w:r w:rsidRPr="00114103">
              <w:rPr>
                <w:rFonts w:ascii="Arial" w:hAnsi="Arial" w:cs="Arial"/>
              </w:rPr>
              <w:t>El CADIDO puede ser consultado en el siguiente enlace:</w:t>
            </w:r>
          </w:p>
          <w:p w14:paraId="32196CE2" w14:textId="77777777" w:rsidR="008208EE" w:rsidRPr="00114103" w:rsidRDefault="008208EE" w:rsidP="000E0191">
            <w:pPr>
              <w:spacing w:line="276" w:lineRule="auto"/>
              <w:jc w:val="both"/>
              <w:rPr>
                <w:rFonts w:ascii="Arial" w:hAnsi="Arial" w:cs="Arial"/>
              </w:rPr>
            </w:pPr>
          </w:p>
          <w:p w14:paraId="1472F511" w14:textId="77777777" w:rsidR="008208EE" w:rsidRPr="00114103" w:rsidRDefault="008208EE" w:rsidP="000E0191">
            <w:pPr>
              <w:spacing w:line="276" w:lineRule="auto"/>
              <w:jc w:val="both"/>
              <w:rPr>
                <w:rFonts w:ascii="Arial" w:hAnsi="Arial" w:cs="Arial"/>
              </w:rPr>
            </w:pPr>
            <w:hyperlink r:id="rId10" w:history="1">
              <w:r w:rsidRPr="00114103">
                <w:rPr>
                  <w:rStyle w:val="Hipervnculo"/>
                  <w:rFonts w:ascii="Arial" w:hAnsi="Arial" w:cs="Arial"/>
                </w:rPr>
                <w:t>https://ogaipoaxaca.org.mx/archivos/descargas/CADIDO_OGAIPO.pdf</w:t>
              </w:r>
            </w:hyperlink>
            <w:r w:rsidRPr="00114103">
              <w:rPr>
                <w:rFonts w:ascii="Arial" w:hAnsi="Arial" w:cs="Arial"/>
              </w:rPr>
              <w:t xml:space="preserve"> </w:t>
            </w:r>
          </w:p>
        </w:tc>
        <w:tc>
          <w:tcPr>
            <w:tcW w:w="2830" w:type="dxa"/>
          </w:tcPr>
          <w:p w14:paraId="19305449" w14:textId="77777777" w:rsidR="008208EE" w:rsidRPr="0032664E" w:rsidRDefault="008208EE" w:rsidP="000E0191">
            <w:pPr>
              <w:spacing w:line="276" w:lineRule="auto"/>
              <w:jc w:val="both"/>
              <w:rPr>
                <w:rFonts w:ascii="Arial" w:hAnsi="Arial" w:cs="Arial"/>
              </w:rPr>
            </w:pPr>
            <w:r w:rsidRPr="0032664E">
              <w:rPr>
                <w:rFonts w:ascii="Arial" w:hAnsi="Arial" w:cs="Arial"/>
              </w:rPr>
              <w:t xml:space="preserve">Del 04 al 17 de mayo del 2022 se realizaron un total de </w:t>
            </w:r>
            <w:r w:rsidRPr="0032664E">
              <w:rPr>
                <w:rFonts w:ascii="Arial" w:hAnsi="Arial" w:cs="Arial"/>
                <w:b/>
                <w:bCs/>
              </w:rPr>
              <w:t>09 mesas de trabajo</w:t>
            </w:r>
            <w:r w:rsidRPr="0032664E">
              <w:rPr>
                <w:rFonts w:ascii="Arial" w:hAnsi="Arial" w:cs="Arial"/>
              </w:rPr>
              <w:t xml:space="preserve"> con las y los Responsables de Archivo de Trámite de las unidades del OGAIPO.</w:t>
            </w:r>
          </w:p>
          <w:p w14:paraId="6E1E3674" w14:textId="77777777" w:rsidR="008208EE" w:rsidRPr="0032664E" w:rsidRDefault="008208EE" w:rsidP="000E0191">
            <w:pPr>
              <w:spacing w:line="276" w:lineRule="auto"/>
              <w:jc w:val="both"/>
              <w:rPr>
                <w:rFonts w:ascii="Arial" w:hAnsi="Arial" w:cs="Arial"/>
              </w:rPr>
            </w:pPr>
          </w:p>
          <w:p w14:paraId="181BFA5A" w14:textId="77777777" w:rsidR="008208EE" w:rsidRPr="0032664E" w:rsidRDefault="008208EE" w:rsidP="000E0191">
            <w:pPr>
              <w:spacing w:line="276" w:lineRule="auto"/>
              <w:jc w:val="both"/>
              <w:rPr>
                <w:rFonts w:ascii="Arial" w:hAnsi="Arial" w:cs="Arial"/>
              </w:rPr>
            </w:pPr>
            <w:r w:rsidRPr="0032664E">
              <w:rPr>
                <w:rFonts w:ascii="Arial" w:hAnsi="Arial" w:cs="Arial"/>
              </w:rPr>
              <w:t xml:space="preserve">Concluidas las mesas de trabajo, las y los responsables de archivo de trámite remitieron las </w:t>
            </w:r>
            <w:r w:rsidRPr="0032664E">
              <w:rPr>
                <w:rFonts w:ascii="Arial" w:hAnsi="Arial" w:cs="Arial"/>
                <w:b/>
                <w:bCs/>
              </w:rPr>
              <w:t>96 fichas técnicas de valoración documental</w:t>
            </w:r>
            <w:r w:rsidRPr="0032664E">
              <w:rPr>
                <w:rFonts w:ascii="Arial" w:hAnsi="Arial" w:cs="Arial"/>
              </w:rPr>
              <w:t xml:space="preserve"> al Área Coordinadora de Archivos, donde se realizaron las observaciones correspondientes.</w:t>
            </w:r>
          </w:p>
        </w:tc>
      </w:tr>
      <w:tr w:rsidR="008208EE" w14:paraId="27C729E4" w14:textId="77777777" w:rsidTr="000E0191">
        <w:tc>
          <w:tcPr>
            <w:tcW w:w="2360" w:type="dxa"/>
          </w:tcPr>
          <w:p w14:paraId="73BB9295" w14:textId="77777777" w:rsidR="008208EE" w:rsidRPr="00114103" w:rsidRDefault="008208EE" w:rsidP="000E0191">
            <w:pPr>
              <w:spacing w:line="276" w:lineRule="auto"/>
              <w:jc w:val="both"/>
              <w:rPr>
                <w:rFonts w:ascii="Arial" w:hAnsi="Arial" w:cs="Arial"/>
                <w:b/>
              </w:rPr>
            </w:pPr>
            <w:r w:rsidRPr="00114103">
              <w:rPr>
                <w:rFonts w:ascii="Arial" w:hAnsi="Arial" w:cs="Arial"/>
                <w:b/>
              </w:rPr>
              <w:t xml:space="preserve">Coordinar </w:t>
            </w:r>
            <w:r w:rsidRPr="00114103">
              <w:rPr>
                <w:rFonts w:ascii="Arial" w:hAnsi="Arial" w:cs="Arial"/>
                <w:b/>
                <w:spacing w:val="-2"/>
              </w:rPr>
              <w:t>la</w:t>
            </w:r>
            <w:r w:rsidRPr="00114103">
              <w:rPr>
                <w:rFonts w:ascii="Arial" w:hAnsi="Arial" w:cs="Arial"/>
                <w:b/>
                <w:spacing w:val="-65"/>
              </w:rPr>
              <w:t xml:space="preserve"> </w:t>
            </w:r>
            <w:r w:rsidRPr="00114103">
              <w:rPr>
                <w:rFonts w:ascii="Arial" w:hAnsi="Arial" w:cs="Arial"/>
                <w:b/>
              </w:rPr>
              <w:t>actualización</w:t>
            </w:r>
            <w:r w:rsidRPr="00114103">
              <w:rPr>
                <w:rFonts w:ascii="Arial" w:hAnsi="Arial" w:cs="Arial"/>
                <w:b/>
                <w:spacing w:val="1"/>
              </w:rPr>
              <w:t xml:space="preserve"> </w:t>
            </w:r>
            <w:r w:rsidRPr="00114103">
              <w:rPr>
                <w:rFonts w:ascii="Arial" w:hAnsi="Arial" w:cs="Arial"/>
                <w:b/>
              </w:rPr>
              <w:t>y</w:t>
            </w:r>
            <w:r w:rsidRPr="00114103">
              <w:rPr>
                <w:rFonts w:ascii="Arial" w:hAnsi="Arial" w:cs="Arial"/>
                <w:b/>
                <w:spacing w:val="1"/>
              </w:rPr>
              <w:t xml:space="preserve"> </w:t>
            </w:r>
            <w:r w:rsidRPr="00114103">
              <w:rPr>
                <w:rFonts w:ascii="Arial" w:hAnsi="Arial" w:cs="Arial"/>
                <w:b/>
              </w:rPr>
              <w:t>publicación</w:t>
            </w:r>
            <w:r w:rsidRPr="00114103">
              <w:rPr>
                <w:rFonts w:ascii="Arial" w:hAnsi="Arial" w:cs="Arial"/>
                <w:b/>
                <w:spacing w:val="-64"/>
              </w:rPr>
              <w:t xml:space="preserve"> </w:t>
            </w:r>
            <w:r w:rsidRPr="00114103">
              <w:rPr>
                <w:rFonts w:ascii="Arial" w:hAnsi="Arial" w:cs="Arial"/>
                <w:b/>
              </w:rPr>
              <w:t>de</w:t>
            </w:r>
            <w:r w:rsidRPr="00114103">
              <w:rPr>
                <w:rFonts w:ascii="Arial" w:hAnsi="Arial" w:cs="Arial"/>
                <w:b/>
                <w:spacing w:val="1"/>
              </w:rPr>
              <w:t xml:space="preserve"> </w:t>
            </w:r>
            <w:r w:rsidRPr="00114103">
              <w:rPr>
                <w:rFonts w:ascii="Arial" w:hAnsi="Arial" w:cs="Arial"/>
                <w:b/>
              </w:rPr>
              <w:t>la</w:t>
            </w:r>
            <w:r w:rsidRPr="00114103">
              <w:rPr>
                <w:rFonts w:ascii="Arial" w:hAnsi="Arial" w:cs="Arial"/>
                <w:b/>
                <w:spacing w:val="1"/>
              </w:rPr>
              <w:t xml:space="preserve"> </w:t>
            </w:r>
            <w:r w:rsidRPr="00114103">
              <w:rPr>
                <w:rFonts w:ascii="Arial" w:hAnsi="Arial" w:cs="Arial"/>
                <w:b/>
              </w:rPr>
              <w:t>Guía</w:t>
            </w:r>
            <w:r w:rsidRPr="00114103">
              <w:rPr>
                <w:rFonts w:ascii="Arial" w:hAnsi="Arial" w:cs="Arial"/>
                <w:b/>
                <w:spacing w:val="1"/>
              </w:rPr>
              <w:t xml:space="preserve"> </w:t>
            </w:r>
            <w:r w:rsidRPr="00114103">
              <w:rPr>
                <w:rFonts w:ascii="Arial" w:hAnsi="Arial" w:cs="Arial"/>
                <w:b/>
              </w:rPr>
              <w:t>de</w:t>
            </w:r>
            <w:r w:rsidRPr="00114103">
              <w:rPr>
                <w:rFonts w:ascii="Arial" w:hAnsi="Arial" w:cs="Arial"/>
                <w:b/>
                <w:spacing w:val="1"/>
              </w:rPr>
              <w:t xml:space="preserve"> </w:t>
            </w:r>
            <w:r w:rsidRPr="00114103">
              <w:rPr>
                <w:rFonts w:ascii="Arial" w:hAnsi="Arial" w:cs="Arial"/>
                <w:b/>
              </w:rPr>
              <w:t>Archivo</w:t>
            </w:r>
            <w:r w:rsidRPr="00114103">
              <w:rPr>
                <w:rFonts w:ascii="Arial" w:hAnsi="Arial" w:cs="Arial"/>
                <w:b/>
                <w:spacing w:val="1"/>
              </w:rPr>
              <w:t xml:space="preserve"> </w:t>
            </w:r>
            <w:r w:rsidRPr="00114103">
              <w:rPr>
                <w:rFonts w:ascii="Arial" w:hAnsi="Arial" w:cs="Arial"/>
                <w:b/>
              </w:rPr>
              <w:t>Documental</w:t>
            </w:r>
            <w:r w:rsidRPr="00114103">
              <w:rPr>
                <w:rFonts w:ascii="Arial" w:hAnsi="Arial" w:cs="Arial"/>
                <w:b/>
                <w:spacing w:val="1"/>
              </w:rPr>
              <w:t xml:space="preserve"> </w:t>
            </w:r>
            <w:r w:rsidRPr="00114103">
              <w:rPr>
                <w:rFonts w:ascii="Arial" w:hAnsi="Arial" w:cs="Arial"/>
                <w:b/>
              </w:rPr>
              <w:t>del</w:t>
            </w:r>
            <w:r w:rsidRPr="00114103">
              <w:rPr>
                <w:rFonts w:ascii="Arial" w:hAnsi="Arial" w:cs="Arial"/>
                <w:b/>
                <w:spacing w:val="1"/>
              </w:rPr>
              <w:t xml:space="preserve"> </w:t>
            </w:r>
            <w:r w:rsidRPr="00114103">
              <w:rPr>
                <w:rFonts w:ascii="Arial" w:hAnsi="Arial" w:cs="Arial"/>
                <w:b/>
              </w:rPr>
              <w:t>Órgano</w:t>
            </w:r>
            <w:r w:rsidRPr="00114103">
              <w:rPr>
                <w:rFonts w:ascii="Arial" w:hAnsi="Arial" w:cs="Arial"/>
                <w:b/>
                <w:spacing w:val="1"/>
              </w:rPr>
              <w:t xml:space="preserve"> </w:t>
            </w:r>
            <w:r w:rsidRPr="00114103">
              <w:rPr>
                <w:rFonts w:ascii="Arial" w:hAnsi="Arial" w:cs="Arial"/>
                <w:b/>
              </w:rPr>
              <w:t>Garante</w:t>
            </w:r>
            <w:r w:rsidRPr="00114103">
              <w:rPr>
                <w:rFonts w:ascii="Arial" w:hAnsi="Arial" w:cs="Arial"/>
                <w:b/>
                <w:spacing w:val="1"/>
              </w:rPr>
              <w:t xml:space="preserve"> </w:t>
            </w:r>
            <w:r w:rsidRPr="00114103">
              <w:rPr>
                <w:rFonts w:ascii="Arial" w:hAnsi="Arial" w:cs="Arial"/>
                <w:b/>
              </w:rPr>
              <w:t>de</w:t>
            </w:r>
            <w:r w:rsidRPr="00114103">
              <w:rPr>
                <w:rFonts w:ascii="Arial" w:hAnsi="Arial" w:cs="Arial"/>
                <w:b/>
                <w:spacing w:val="1"/>
              </w:rPr>
              <w:t xml:space="preserve"> </w:t>
            </w:r>
            <w:r w:rsidRPr="00114103">
              <w:rPr>
                <w:rFonts w:ascii="Arial" w:hAnsi="Arial" w:cs="Arial"/>
                <w:b/>
              </w:rPr>
              <w:t>Acceso</w:t>
            </w:r>
            <w:r w:rsidRPr="00114103">
              <w:rPr>
                <w:rFonts w:ascii="Arial" w:hAnsi="Arial" w:cs="Arial"/>
                <w:b/>
                <w:spacing w:val="1"/>
              </w:rPr>
              <w:t xml:space="preserve"> </w:t>
            </w:r>
            <w:r w:rsidRPr="00114103">
              <w:rPr>
                <w:rFonts w:ascii="Arial" w:hAnsi="Arial" w:cs="Arial"/>
                <w:b/>
              </w:rPr>
              <w:t>a</w:t>
            </w:r>
            <w:r w:rsidRPr="00114103">
              <w:rPr>
                <w:rFonts w:ascii="Arial" w:hAnsi="Arial" w:cs="Arial"/>
                <w:b/>
                <w:spacing w:val="1"/>
              </w:rPr>
              <w:t xml:space="preserve"> </w:t>
            </w:r>
            <w:r w:rsidRPr="00114103">
              <w:rPr>
                <w:rFonts w:ascii="Arial" w:hAnsi="Arial" w:cs="Arial"/>
                <w:b/>
              </w:rPr>
              <w:t>la</w:t>
            </w:r>
            <w:r w:rsidRPr="00114103">
              <w:rPr>
                <w:rFonts w:ascii="Arial" w:hAnsi="Arial" w:cs="Arial"/>
                <w:b/>
                <w:spacing w:val="-64"/>
              </w:rPr>
              <w:t xml:space="preserve"> </w:t>
            </w:r>
            <w:r w:rsidRPr="00114103">
              <w:rPr>
                <w:rFonts w:ascii="Arial" w:hAnsi="Arial" w:cs="Arial"/>
                <w:b/>
              </w:rPr>
              <w:t xml:space="preserve">Información </w:t>
            </w:r>
            <w:r w:rsidRPr="00114103">
              <w:rPr>
                <w:rFonts w:ascii="Arial" w:hAnsi="Arial" w:cs="Arial"/>
                <w:b/>
                <w:spacing w:val="-1"/>
              </w:rPr>
              <w:t>Pública,</w:t>
            </w:r>
            <w:r w:rsidRPr="00114103">
              <w:rPr>
                <w:rFonts w:ascii="Arial" w:hAnsi="Arial" w:cs="Arial"/>
                <w:b/>
                <w:spacing w:val="-65"/>
              </w:rPr>
              <w:t xml:space="preserve"> </w:t>
            </w:r>
            <w:r w:rsidRPr="00114103">
              <w:rPr>
                <w:rFonts w:ascii="Arial" w:hAnsi="Arial" w:cs="Arial"/>
                <w:b/>
              </w:rPr>
              <w:t>Transparencia,</w:t>
            </w:r>
            <w:r w:rsidRPr="00114103">
              <w:rPr>
                <w:rFonts w:ascii="Arial" w:hAnsi="Arial" w:cs="Arial"/>
                <w:b/>
                <w:spacing w:val="1"/>
              </w:rPr>
              <w:t xml:space="preserve"> </w:t>
            </w:r>
            <w:r w:rsidRPr="00114103">
              <w:rPr>
                <w:rFonts w:ascii="Arial" w:hAnsi="Arial" w:cs="Arial"/>
                <w:b/>
              </w:rPr>
              <w:t>Protección</w:t>
            </w:r>
            <w:r w:rsidRPr="00114103">
              <w:rPr>
                <w:rFonts w:ascii="Arial" w:hAnsi="Arial" w:cs="Arial"/>
                <w:b/>
                <w:spacing w:val="-64"/>
              </w:rPr>
              <w:t xml:space="preserve"> </w:t>
            </w:r>
            <w:r w:rsidRPr="00114103">
              <w:rPr>
                <w:rFonts w:ascii="Arial" w:hAnsi="Arial" w:cs="Arial"/>
                <w:b/>
              </w:rPr>
              <w:t>de</w:t>
            </w:r>
            <w:r w:rsidRPr="00114103">
              <w:rPr>
                <w:rFonts w:ascii="Arial" w:hAnsi="Arial" w:cs="Arial"/>
                <w:b/>
                <w:spacing w:val="1"/>
              </w:rPr>
              <w:t xml:space="preserve"> </w:t>
            </w:r>
            <w:r w:rsidRPr="00114103">
              <w:rPr>
                <w:rFonts w:ascii="Arial" w:hAnsi="Arial" w:cs="Arial"/>
                <w:b/>
              </w:rPr>
              <w:t>Datos</w:t>
            </w:r>
            <w:r w:rsidRPr="00114103">
              <w:rPr>
                <w:rFonts w:ascii="Arial" w:hAnsi="Arial" w:cs="Arial"/>
                <w:b/>
                <w:spacing w:val="1"/>
              </w:rPr>
              <w:t xml:space="preserve"> </w:t>
            </w:r>
            <w:r w:rsidRPr="00114103">
              <w:rPr>
                <w:rFonts w:ascii="Arial" w:hAnsi="Arial" w:cs="Arial"/>
                <w:b/>
              </w:rPr>
              <w:t>Personales</w:t>
            </w:r>
            <w:r w:rsidRPr="00114103">
              <w:rPr>
                <w:rFonts w:ascii="Arial" w:hAnsi="Arial" w:cs="Arial"/>
                <w:b/>
                <w:spacing w:val="67"/>
              </w:rPr>
              <w:t xml:space="preserve"> </w:t>
            </w:r>
            <w:r w:rsidRPr="00114103">
              <w:rPr>
                <w:rFonts w:ascii="Arial" w:hAnsi="Arial" w:cs="Arial"/>
                <w:b/>
              </w:rPr>
              <w:t>y</w:t>
            </w:r>
            <w:r w:rsidRPr="00114103">
              <w:rPr>
                <w:rFonts w:ascii="Arial" w:hAnsi="Arial" w:cs="Arial"/>
                <w:b/>
                <w:spacing w:val="-64"/>
              </w:rPr>
              <w:t xml:space="preserve"> </w:t>
            </w:r>
            <w:r w:rsidRPr="00114103">
              <w:rPr>
                <w:rFonts w:ascii="Arial" w:hAnsi="Arial" w:cs="Arial"/>
                <w:b/>
              </w:rPr>
              <w:t>Buen</w:t>
            </w:r>
            <w:r w:rsidRPr="00114103">
              <w:rPr>
                <w:rFonts w:ascii="Arial" w:hAnsi="Arial" w:cs="Arial"/>
                <w:b/>
                <w:spacing w:val="1"/>
              </w:rPr>
              <w:t xml:space="preserve"> </w:t>
            </w:r>
            <w:r w:rsidRPr="00114103">
              <w:rPr>
                <w:rFonts w:ascii="Arial" w:hAnsi="Arial" w:cs="Arial"/>
                <w:b/>
              </w:rPr>
              <w:lastRenderedPageBreak/>
              <w:t>Gobierno</w:t>
            </w:r>
            <w:r w:rsidRPr="00114103">
              <w:rPr>
                <w:rFonts w:ascii="Arial" w:hAnsi="Arial" w:cs="Arial"/>
                <w:b/>
                <w:spacing w:val="1"/>
              </w:rPr>
              <w:t xml:space="preserve"> </w:t>
            </w:r>
            <w:r w:rsidRPr="00114103">
              <w:rPr>
                <w:rFonts w:ascii="Arial" w:hAnsi="Arial" w:cs="Arial"/>
                <w:b/>
              </w:rPr>
              <w:t>del</w:t>
            </w:r>
            <w:r w:rsidRPr="00114103">
              <w:rPr>
                <w:rFonts w:ascii="Arial" w:hAnsi="Arial" w:cs="Arial"/>
                <w:b/>
                <w:spacing w:val="1"/>
              </w:rPr>
              <w:t xml:space="preserve"> </w:t>
            </w:r>
            <w:r w:rsidRPr="00114103">
              <w:rPr>
                <w:rFonts w:ascii="Arial" w:hAnsi="Arial" w:cs="Arial"/>
                <w:b/>
              </w:rPr>
              <w:t>Estado</w:t>
            </w:r>
            <w:r w:rsidRPr="00114103">
              <w:rPr>
                <w:rFonts w:ascii="Arial" w:hAnsi="Arial" w:cs="Arial"/>
                <w:b/>
                <w:spacing w:val="-64"/>
              </w:rPr>
              <w:t xml:space="preserve"> </w:t>
            </w:r>
            <w:r w:rsidRPr="00114103">
              <w:rPr>
                <w:rFonts w:ascii="Arial" w:hAnsi="Arial" w:cs="Arial"/>
                <w:b/>
              </w:rPr>
              <w:t>de</w:t>
            </w:r>
            <w:r w:rsidRPr="00114103">
              <w:rPr>
                <w:rFonts w:ascii="Arial" w:hAnsi="Arial" w:cs="Arial"/>
                <w:b/>
                <w:spacing w:val="-5"/>
              </w:rPr>
              <w:t xml:space="preserve"> </w:t>
            </w:r>
            <w:r w:rsidRPr="00114103">
              <w:rPr>
                <w:rFonts w:ascii="Arial" w:hAnsi="Arial" w:cs="Arial"/>
                <w:b/>
              </w:rPr>
              <w:t>Oaxaca.</w:t>
            </w:r>
          </w:p>
        </w:tc>
        <w:tc>
          <w:tcPr>
            <w:tcW w:w="3731" w:type="dxa"/>
          </w:tcPr>
          <w:p w14:paraId="7DF356FC" w14:textId="77777777" w:rsidR="008208EE" w:rsidRPr="00114103" w:rsidRDefault="008208EE" w:rsidP="000E0191">
            <w:pPr>
              <w:spacing w:line="276" w:lineRule="auto"/>
              <w:jc w:val="both"/>
              <w:rPr>
                <w:rFonts w:ascii="Arial" w:hAnsi="Arial" w:cs="Arial"/>
                <w:lang w:val="es-ES"/>
              </w:rPr>
            </w:pPr>
            <w:r w:rsidRPr="00114103">
              <w:rPr>
                <w:rFonts w:ascii="Arial" w:hAnsi="Arial" w:cs="Arial"/>
                <w:lang w:val="es-ES"/>
              </w:rPr>
              <w:lastRenderedPageBreak/>
              <w:t>La Guía de Archivo Documental del Órgano Garante fue aprobada por el Consejo General durante la XIV Sesión Ordinaria, el 13 de julio de 2022.</w:t>
            </w:r>
          </w:p>
          <w:p w14:paraId="7B5D014C" w14:textId="77777777" w:rsidR="008208EE" w:rsidRPr="00114103" w:rsidRDefault="008208EE" w:rsidP="000E0191">
            <w:pPr>
              <w:spacing w:line="276" w:lineRule="auto"/>
              <w:jc w:val="both"/>
              <w:rPr>
                <w:rFonts w:ascii="Arial" w:hAnsi="Arial" w:cs="Arial"/>
                <w:lang w:val="es-ES"/>
              </w:rPr>
            </w:pPr>
          </w:p>
          <w:p w14:paraId="3A07B546" w14:textId="77777777" w:rsidR="008208EE" w:rsidRPr="00114103" w:rsidRDefault="008208EE" w:rsidP="000E0191">
            <w:pPr>
              <w:spacing w:line="276" w:lineRule="auto"/>
              <w:jc w:val="both"/>
              <w:rPr>
                <w:rFonts w:ascii="Arial" w:hAnsi="Arial" w:cs="Arial"/>
              </w:rPr>
            </w:pPr>
            <w:r w:rsidRPr="00114103">
              <w:rPr>
                <w:rFonts w:ascii="Arial" w:hAnsi="Arial" w:cs="Arial"/>
              </w:rPr>
              <w:t>Puede ser consultada en el siguiente enlace:</w:t>
            </w:r>
          </w:p>
          <w:p w14:paraId="54C21139" w14:textId="77777777" w:rsidR="008208EE" w:rsidRPr="00114103" w:rsidRDefault="008208EE" w:rsidP="000E0191">
            <w:pPr>
              <w:spacing w:line="276" w:lineRule="auto"/>
              <w:jc w:val="both"/>
              <w:rPr>
                <w:rFonts w:ascii="Arial" w:hAnsi="Arial" w:cs="Arial"/>
              </w:rPr>
            </w:pPr>
          </w:p>
          <w:p w14:paraId="341BACE5" w14:textId="77777777" w:rsidR="008208EE" w:rsidRPr="00114103" w:rsidRDefault="008208EE" w:rsidP="000E0191">
            <w:pPr>
              <w:spacing w:line="276" w:lineRule="auto"/>
              <w:jc w:val="both"/>
              <w:rPr>
                <w:rFonts w:ascii="Arial" w:hAnsi="Arial" w:cs="Arial"/>
              </w:rPr>
            </w:pPr>
            <w:hyperlink r:id="rId11" w:history="1">
              <w:r w:rsidRPr="00114103">
                <w:rPr>
                  <w:rStyle w:val="Hipervnculo"/>
                  <w:rFonts w:ascii="Arial" w:hAnsi="Arial" w:cs="Arial"/>
                </w:rPr>
                <w:t>https://ogaipoaxaca.org.mx/archivos/descargas/Gu%C3%ADa%20de</w:t>
              </w:r>
              <w:r w:rsidRPr="00114103">
                <w:rPr>
                  <w:rStyle w:val="Hipervnculo"/>
                  <w:rFonts w:ascii="Arial" w:hAnsi="Arial" w:cs="Arial"/>
                </w:rPr>
                <w:lastRenderedPageBreak/>
                <w:t>%20Archivo%20Documental%202021.pdf</w:t>
              </w:r>
            </w:hyperlink>
            <w:r w:rsidRPr="00114103">
              <w:rPr>
                <w:rFonts w:ascii="Arial" w:hAnsi="Arial" w:cs="Arial"/>
              </w:rPr>
              <w:t xml:space="preserve"> </w:t>
            </w:r>
          </w:p>
        </w:tc>
        <w:tc>
          <w:tcPr>
            <w:tcW w:w="2830" w:type="dxa"/>
          </w:tcPr>
          <w:p w14:paraId="24C4AA54" w14:textId="77777777" w:rsidR="008208EE" w:rsidRPr="00114103" w:rsidRDefault="008208EE" w:rsidP="000E0191">
            <w:pPr>
              <w:spacing w:line="276" w:lineRule="auto"/>
              <w:jc w:val="both"/>
              <w:rPr>
                <w:rFonts w:ascii="Arial" w:hAnsi="Arial" w:cs="Arial"/>
              </w:rPr>
            </w:pPr>
            <w:r w:rsidRPr="00114103">
              <w:rPr>
                <w:rFonts w:ascii="Arial" w:hAnsi="Arial" w:cs="Arial"/>
              </w:rPr>
              <w:lastRenderedPageBreak/>
              <w:t>Para la elaboración de la Guía de Archivo Documental 2021 del OGAIPO, se implementó un calendario de mesas de trabajo con las y los Responsables de Archivo de Trámite del OGAIPO para la revisión del formato para la elaboración de la Guía de Archivo.</w:t>
            </w:r>
          </w:p>
        </w:tc>
      </w:tr>
      <w:tr w:rsidR="008208EE" w14:paraId="404F11AE" w14:textId="77777777" w:rsidTr="000E0191">
        <w:tc>
          <w:tcPr>
            <w:tcW w:w="2360" w:type="dxa"/>
          </w:tcPr>
          <w:p w14:paraId="1E9ECD59" w14:textId="77777777" w:rsidR="008208EE" w:rsidRPr="00114103" w:rsidRDefault="008208EE" w:rsidP="000E0191">
            <w:pPr>
              <w:spacing w:line="276" w:lineRule="auto"/>
              <w:jc w:val="both"/>
              <w:rPr>
                <w:rFonts w:ascii="Arial" w:hAnsi="Arial" w:cs="Arial"/>
                <w:b/>
              </w:rPr>
            </w:pPr>
            <w:r w:rsidRPr="00114103">
              <w:rPr>
                <w:rFonts w:ascii="Arial" w:hAnsi="Arial" w:cs="Arial"/>
                <w:b/>
              </w:rPr>
              <w:lastRenderedPageBreak/>
              <w:t>Coordinar</w:t>
            </w:r>
            <w:r w:rsidRPr="00114103">
              <w:rPr>
                <w:rFonts w:ascii="Arial" w:hAnsi="Arial" w:cs="Arial"/>
                <w:b/>
              </w:rPr>
              <w:tab/>
            </w:r>
            <w:r w:rsidRPr="00114103">
              <w:rPr>
                <w:rFonts w:ascii="Arial" w:hAnsi="Arial" w:cs="Arial"/>
                <w:b/>
                <w:spacing w:val="-2"/>
              </w:rPr>
              <w:t>la</w:t>
            </w:r>
            <w:r w:rsidRPr="00114103">
              <w:rPr>
                <w:rFonts w:ascii="Arial" w:hAnsi="Arial" w:cs="Arial"/>
                <w:b/>
                <w:spacing w:val="-65"/>
              </w:rPr>
              <w:t xml:space="preserve"> </w:t>
            </w:r>
            <w:r w:rsidRPr="00114103">
              <w:rPr>
                <w:rFonts w:ascii="Arial" w:hAnsi="Arial" w:cs="Arial"/>
                <w:b/>
              </w:rPr>
              <w:t>actualización del Inventario</w:t>
            </w:r>
            <w:r w:rsidRPr="00114103">
              <w:rPr>
                <w:rFonts w:ascii="Arial" w:hAnsi="Arial" w:cs="Arial"/>
                <w:b/>
                <w:spacing w:val="1"/>
              </w:rPr>
              <w:t xml:space="preserve"> </w:t>
            </w:r>
            <w:r w:rsidRPr="00114103">
              <w:rPr>
                <w:rFonts w:ascii="Arial" w:hAnsi="Arial" w:cs="Arial"/>
                <w:b/>
              </w:rPr>
              <w:t>general por expediente del</w:t>
            </w:r>
            <w:r w:rsidRPr="00114103">
              <w:rPr>
                <w:rFonts w:ascii="Arial" w:hAnsi="Arial" w:cs="Arial"/>
                <w:b/>
                <w:spacing w:val="1"/>
              </w:rPr>
              <w:t xml:space="preserve"> </w:t>
            </w:r>
            <w:r w:rsidRPr="00114103">
              <w:rPr>
                <w:rFonts w:ascii="Arial" w:hAnsi="Arial" w:cs="Arial"/>
                <w:b/>
              </w:rPr>
              <w:t>Órgano Garante de Acceso</w:t>
            </w:r>
            <w:r w:rsidRPr="00114103">
              <w:rPr>
                <w:rFonts w:ascii="Arial" w:hAnsi="Arial" w:cs="Arial"/>
                <w:b/>
                <w:spacing w:val="1"/>
              </w:rPr>
              <w:t xml:space="preserve"> </w:t>
            </w:r>
            <w:r w:rsidRPr="00114103">
              <w:rPr>
                <w:rFonts w:ascii="Arial" w:hAnsi="Arial" w:cs="Arial"/>
                <w:b/>
              </w:rPr>
              <w:t>a</w:t>
            </w:r>
            <w:r w:rsidRPr="00114103">
              <w:rPr>
                <w:rFonts w:ascii="Arial" w:hAnsi="Arial" w:cs="Arial"/>
                <w:b/>
                <w:spacing w:val="1"/>
              </w:rPr>
              <w:t xml:space="preserve"> </w:t>
            </w:r>
            <w:r w:rsidRPr="00114103">
              <w:rPr>
                <w:rFonts w:ascii="Arial" w:hAnsi="Arial" w:cs="Arial"/>
                <w:b/>
              </w:rPr>
              <w:t>la</w:t>
            </w:r>
            <w:r w:rsidRPr="00114103">
              <w:rPr>
                <w:rFonts w:ascii="Arial" w:hAnsi="Arial" w:cs="Arial"/>
                <w:b/>
                <w:spacing w:val="1"/>
              </w:rPr>
              <w:t xml:space="preserve"> </w:t>
            </w:r>
            <w:r w:rsidRPr="00114103">
              <w:rPr>
                <w:rFonts w:ascii="Arial" w:hAnsi="Arial" w:cs="Arial"/>
                <w:b/>
              </w:rPr>
              <w:t>Información</w:t>
            </w:r>
            <w:r w:rsidRPr="00114103">
              <w:rPr>
                <w:rFonts w:ascii="Arial" w:hAnsi="Arial" w:cs="Arial"/>
                <w:b/>
                <w:spacing w:val="1"/>
              </w:rPr>
              <w:t xml:space="preserve"> </w:t>
            </w:r>
            <w:r w:rsidRPr="00114103">
              <w:rPr>
                <w:rFonts w:ascii="Arial" w:hAnsi="Arial" w:cs="Arial"/>
                <w:b/>
              </w:rPr>
              <w:t>Pública,</w:t>
            </w:r>
            <w:r w:rsidRPr="00114103">
              <w:rPr>
                <w:rFonts w:ascii="Arial" w:hAnsi="Arial" w:cs="Arial"/>
                <w:b/>
                <w:spacing w:val="-64"/>
              </w:rPr>
              <w:t xml:space="preserve"> </w:t>
            </w:r>
            <w:r w:rsidRPr="00114103">
              <w:rPr>
                <w:rFonts w:ascii="Arial" w:hAnsi="Arial" w:cs="Arial"/>
                <w:b/>
              </w:rPr>
              <w:t>Transparencia,</w:t>
            </w:r>
            <w:r w:rsidRPr="00114103">
              <w:rPr>
                <w:rFonts w:ascii="Arial" w:hAnsi="Arial" w:cs="Arial"/>
                <w:b/>
                <w:spacing w:val="1"/>
              </w:rPr>
              <w:t xml:space="preserve"> </w:t>
            </w:r>
            <w:r w:rsidRPr="00114103">
              <w:rPr>
                <w:rFonts w:ascii="Arial" w:hAnsi="Arial" w:cs="Arial"/>
                <w:b/>
              </w:rPr>
              <w:t>Protección</w:t>
            </w:r>
            <w:r w:rsidRPr="00114103">
              <w:rPr>
                <w:rFonts w:ascii="Arial" w:hAnsi="Arial" w:cs="Arial"/>
                <w:b/>
                <w:spacing w:val="-64"/>
              </w:rPr>
              <w:t xml:space="preserve"> </w:t>
            </w:r>
            <w:r w:rsidRPr="00114103">
              <w:rPr>
                <w:rFonts w:ascii="Arial" w:hAnsi="Arial" w:cs="Arial"/>
                <w:b/>
              </w:rPr>
              <w:t>de</w:t>
            </w:r>
            <w:r w:rsidRPr="00114103">
              <w:rPr>
                <w:rFonts w:ascii="Arial" w:hAnsi="Arial" w:cs="Arial"/>
                <w:b/>
                <w:spacing w:val="1"/>
              </w:rPr>
              <w:t xml:space="preserve"> </w:t>
            </w:r>
            <w:r w:rsidRPr="00114103">
              <w:rPr>
                <w:rFonts w:ascii="Arial" w:hAnsi="Arial" w:cs="Arial"/>
                <w:b/>
              </w:rPr>
              <w:t>Datos</w:t>
            </w:r>
            <w:r w:rsidRPr="00114103">
              <w:rPr>
                <w:rFonts w:ascii="Arial" w:hAnsi="Arial" w:cs="Arial"/>
                <w:b/>
                <w:spacing w:val="1"/>
              </w:rPr>
              <w:t xml:space="preserve"> </w:t>
            </w:r>
            <w:r w:rsidRPr="00114103">
              <w:rPr>
                <w:rFonts w:ascii="Arial" w:hAnsi="Arial" w:cs="Arial"/>
                <w:b/>
              </w:rPr>
              <w:t>Personales</w:t>
            </w:r>
            <w:r w:rsidRPr="00114103">
              <w:rPr>
                <w:rFonts w:ascii="Arial" w:hAnsi="Arial" w:cs="Arial"/>
                <w:b/>
                <w:spacing w:val="67"/>
              </w:rPr>
              <w:t xml:space="preserve"> </w:t>
            </w:r>
            <w:r w:rsidRPr="00114103">
              <w:rPr>
                <w:rFonts w:ascii="Arial" w:hAnsi="Arial" w:cs="Arial"/>
                <w:b/>
              </w:rPr>
              <w:t>y Buen</w:t>
            </w:r>
            <w:r w:rsidRPr="00114103">
              <w:rPr>
                <w:rFonts w:ascii="Arial" w:hAnsi="Arial" w:cs="Arial"/>
                <w:b/>
                <w:spacing w:val="1"/>
              </w:rPr>
              <w:t xml:space="preserve"> </w:t>
            </w:r>
            <w:r w:rsidRPr="00114103">
              <w:rPr>
                <w:rFonts w:ascii="Arial" w:hAnsi="Arial" w:cs="Arial"/>
                <w:b/>
              </w:rPr>
              <w:t>Gobierno</w:t>
            </w:r>
            <w:r w:rsidRPr="00114103">
              <w:rPr>
                <w:rFonts w:ascii="Arial" w:hAnsi="Arial" w:cs="Arial"/>
                <w:b/>
                <w:spacing w:val="1"/>
              </w:rPr>
              <w:t xml:space="preserve"> </w:t>
            </w:r>
            <w:r w:rsidRPr="00114103">
              <w:rPr>
                <w:rFonts w:ascii="Arial" w:hAnsi="Arial" w:cs="Arial"/>
                <w:b/>
              </w:rPr>
              <w:t>del</w:t>
            </w:r>
            <w:r w:rsidRPr="00114103">
              <w:rPr>
                <w:rFonts w:ascii="Arial" w:hAnsi="Arial" w:cs="Arial"/>
                <w:b/>
                <w:spacing w:val="1"/>
              </w:rPr>
              <w:t xml:space="preserve"> </w:t>
            </w:r>
            <w:r w:rsidRPr="00114103">
              <w:rPr>
                <w:rFonts w:ascii="Arial" w:hAnsi="Arial" w:cs="Arial"/>
                <w:b/>
              </w:rPr>
              <w:t>Estado</w:t>
            </w:r>
            <w:r w:rsidRPr="00114103">
              <w:rPr>
                <w:rFonts w:ascii="Arial" w:hAnsi="Arial" w:cs="Arial"/>
                <w:b/>
                <w:spacing w:val="-64"/>
              </w:rPr>
              <w:t xml:space="preserve"> </w:t>
            </w:r>
            <w:r w:rsidRPr="00114103">
              <w:rPr>
                <w:rFonts w:ascii="Arial" w:hAnsi="Arial" w:cs="Arial"/>
                <w:b/>
              </w:rPr>
              <w:t>de</w:t>
            </w:r>
            <w:r w:rsidRPr="00114103">
              <w:rPr>
                <w:rFonts w:ascii="Arial" w:hAnsi="Arial" w:cs="Arial"/>
                <w:b/>
                <w:spacing w:val="-5"/>
              </w:rPr>
              <w:t xml:space="preserve"> </w:t>
            </w:r>
            <w:r w:rsidRPr="00114103">
              <w:rPr>
                <w:rFonts w:ascii="Arial" w:hAnsi="Arial" w:cs="Arial"/>
                <w:b/>
              </w:rPr>
              <w:t>Oaxaca.</w:t>
            </w:r>
          </w:p>
        </w:tc>
        <w:tc>
          <w:tcPr>
            <w:tcW w:w="3731" w:type="dxa"/>
          </w:tcPr>
          <w:p w14:paraId="4D3887AD" w14:textId="77777777" w:rsidR="008208EE" w:rsidRPr="00114103" w:rsidRDefault="008208EE" w:rsidP="000E0191">
            <w:pPr>
              <w:spacing w:line="276" w:lineRule="auto"/>
              <w:jc w:val="both"/>
              <w:rPr>
                <w:rFonts w:ascii="Arial" w:hAnsi="Arial" w:cs="Arial"/>
                <w:lang w:val="es-ES"/>
              </w:rPr>
            </w:pPr>
            <w:r w:rsidRPr="00114103">
              <w:rPr>
                <w:rFonts w:ascii="Arial" w:hAnsi="Arial" w:cs="Arial"/>
                <w:lang w:val="es-ES"/>
              </w:rPr>
              <w:t>Durante el mes de octubre del presente año se realizó la publicación del Inventario General por Expediente 2021 en el micrositio de archivos del OGAIPO, mismo que puede consultarse en la siguiente dirección electrónica:</w:t>
            </w:r>
          </w:p>
          <w:p w14:paraId="0CB9E878" w14:textId="77777777" w:rsidR="008208EE" w:rsidRPr="00114103" w:rsidRDefault="008208EE" w:rsidP="000E0191">
            <w:pPr>
              <w:spacing w:line="276" w:lineRule="auto"/>
              <w:jc w:val="both"/>
              <w:rPr>
                <w:rFonts w:ascii="Arial" w:hAnsi="Arial" w:cs="Arial"/>
                <w:lang w:val="es-ES"/>
              </w:rPr>
            </w:pPr>
          </w:p>
          <w:p w14:paraId="5317F74B" w14:textId="77777777" w:rsidR="008208EE" w:rsidRPr="00114103" w:rsidRDefault="008208EE" w:rsidP="000E0191">
            <w:pPr>
              <w:spacing w:line="276" w:lineRule="auto"/>
              <w:jc w:val="both"/>
              <w:rPr>
                <w:rFonts w:ascii="Arial" w:hAnsi="Arial" w:cs="Arial"/>
              </w:rPr>
            </w:pPr>
            <w:hyperlink r:id="rId12" w:history="1">
              <w:r w:rsidRPr="00114103">
                <w:rPr>
                  <w:rStyle w:val="Hipervnculo"/>
                  <w:rFonts w:ascii="Arial" w:hAnsi="Arial" w:cs="Arial"/>
                  <w:lang w:val="es-ES"/>
                </w:rPr>
                <w:t>https://ogaipoaxaca.org.mx/archivos/descargas/Inventarios_Generales_por_Expediente_2021.rar</w:t>
              </w:r>
            </w:hyperlink>
            <w:r w:rsidRPr="00114103">
              <w:rPr>
                <w:rFonts w:ascii="Arial" w:hAnsi="Arial" w:cs="Arial"/>
                <w:lang w:val="es-ES"/>
              </w:rPr>
              <w:t xml:space="preserve"> </w:t>
            </w:r>
          </w:p>
        </w:tc>
        <w:tc>
          <w:tcPr>
            <w:tcW w:w="2830" w:type="dxa"/>
          </w:tcPr>
          <w:p w14:paraId="5976DED2" w14:textId="77777777" w:rsidR="008208EE" w:rsidRDefault="008208EE" w:rsidP="000E0191">
            <w:pPr>
              <w:spacing w:before="3" w:line="276" w:lineRule="auto"/>
              <w:ind w:right="-93"/>
              <w:jc w:val="both"/>
              <w:rPr>
                <w:rFonts w:ascii="Arial" w:hAnsi="Arial" w:cs="Arial"/>
              </w:rPr>
            </w:pPr>
          </w:p>
        </w:tc>
      </w:tr>
    </w:tbl>
    <w:p w14:paraId="34660F90" w14:textId="77777777" w:rsidR="008208EE" w:rsidRDefault="008208EE" w:rsidP="008208EE">
      <w:pPr>
        <w:rPr>
          <w:rFonts w:ascii="Arial" w:hAnsi="Arial" w:cs="Arial"/>
          <w:b/>
        </w:rPr>
      </w:pPr>
    </w:p>
    <w:p w14:paraId="4A6FC880" w14:textId="77777777" w:rsidR="008208EE" w:rsidRDefault="008208EE" w:rsidP="008208EE">
      <w:pPr>
        <w:rPr>
          <w:rFonts w:ascii="Arial" w:hAnsi="Arial" w:cs="Arial"/>
          <w:b/>
        </w:rPr>
      </w:pPr>
    </w:p>
    <w:p w14:paraId="67810977" w14:textId="1D6B6A2F" w:rsidR="008208EE" w:rsidRDefault="008208EE" w:rsidP="008208EE">
      <w:pPr>
        <w:jc w:val="center"/>
        <w:rPr>
          <w:rFonts w:ascii="Arial" w:hAnsi="Arial" w:cs="Arial"/>
          <w:b/>
        </w:rPr>
      </w:pPr>
    </w:p>
    <w:p w14:paraId="5C5506A6" w14:textId="77777777" w:rsidR="008208EE" w:rsidRDefault="008208EE" w:rsidP="008208EE">
      <w:pPr>
        <w:jc w:val="center"/>
        <w:rPr>
          <w:rFonts w:ascii="Arial" w:hAnsi="Arial" w:cs="Arial"/>
          <w:b/>
        </w:rPr>
      </w:pPr>
    </w:p>
    <w:p w14:paraId="44ED0823" w14:textId="77777777" w:rsidR="008208EE" w:rsidRDefault="008208EE" w:rsidP="008208EE">
      <w:pPr>
        <w:jc w:val="center"/>
        <w:rPr>
          <w:rFonts w:ascii="Arial" w:hAnsi="Arial" w:cs="Arial"/>
          <w:b/>
        </w:rPr>
      </w:pPr>
      <w:r>
        <w:rPr>
          <w:rFonts w:ascii="Arial" w:hAnsi="Arial" w:cs="Arial"/>
          <w:b/>
        </w:rPr>
        <w:t>ATENTAMENTE.</w:t>
      </w:r>
    </w:p>
    <w:p w14:paraId="545E0DE4" w14:textId="77777777" w:rsidR="008208EE" w:rsidRDefault="008208EE" w:rsidP="008208EE">
      <w:pPr>
        <w:rPr>
          <w:rFonts w:ascii="Arial" w:hAnsi="Arial" w:cs="Arial"/>
          <w:b/>
        </w:rPr>
      </w:pPr>
    </w:p>
    <w:p w14:paraId="3747C23D" w14:textId="77777777" w:rsidR="008208EE" w:rsidRDefault="008208EE" w:rsidP="008208EE">
      <w:pPr>
        <w:rPr>
          <w:rFonts w:ascii="Arial" w:hAnsi="Arial" w:cs="Arial"/>
          <w:b/>
        </w:rPr>
      </w:pPr>
    </w:p>
    <w:p w14:paraId="56F372E7" w14:textId="77777777" w:rsidR="008208EE" w:rsidRDefault="008208EE" w:rsidP="008208EE">
      <w:pPr>
        <w:rPr>
          <w:rFonts w:ascii="Arial" w:hAnsi="Arial" w:cs="Arial"/>
          <w:b/>
        </w:rPr>
      </w:pPr>
    </w:p>
    <w:p w14:paraId="548BF277" w14:textId="77777777" w:rsidR="008208EE" w:rsidRDefault="008208EE" w:rsidP="008208EE">
      <w:pPr>
        <w:jc w:val="center"/>
        <w:rPr>
          <w:rFonts w:ascii="Arial" w:hAnsi="Arial" w:cs="Arial"/>
          <w:b/>
        </w:rPr>
      </w:pPr>
      <w:r>
        <w:rPr>
          <w:rFonts w:ascii="Arial" w:hAnsi="Arial" w:cs="Arial"/>
          <w:b/>
        </w:rPr>
        <w:t>C. Carlos Bautista Rojas.</w:t>
      </w:r>
    </w:p>
    <w:p w14:paraId="17E1A450" w14:textId="77777777" w:rsidR="008208EE" w:rsidRDefault="008208EE" w:rsidP="008208EE">
      <w:pPr>
        <w:shd w:val="clear" w:color="auto" w:fill="FFFFFF"/>
        <w:spacing w:after="225"/>
        <w:jc w:val="center"/>
        <w:rPr>
          <w:rFonts w:ascii="Arial" w:eastAsia="Times New Roman" w:hAnsi="Arial" w:cs="Arial"/>
          <w:color w:val="000000"/>
          <w:lang w:eastAsia="es-MX"/>
        </w:rPr>
      </w:pPr>
      <w:r>
        <w:rPr>
          <w:rFonts w:ascii="Arial" w:hAnsi="Arial" w:cs="Arial"/>
          <w:b/>
        </w:rPr>
        <w:t>Titular del Área Coordinadora de Archivos del Órgano Garante de Acceso a la Información, Transparencia, Protección de Datos Personales y Buen Gobierno del Estado de Oaxaca.</w:t>
      </w:r>
    </w:p>
    <w:p w14:paraId="01986961" w14:textId="466945D0" w:rsidR="00150315" w:rsidRDefault="00150315" w:rsidP="00A31065">
      <w:pPr>
        <w:shd w:val="clear" w:color="auto" w:fill="FFFFFF"/>
        <w:spacing w:after="225"/>
        <w:jc w:val="both"/>
        <w:rPr>
          <w:rFonts w:ascii="Open Sans" w:eastAsia="Times New Roman" w:hAnsi="Open Sans" w:cs="Open Sans"/>
          <w:color w:val="000000"/>
          <w:sz w:val="21"/>
          <w:szCs w:val="21"/>
          <w:lang w:eastAsia="es-MX"/>
        </w:rPr>
      </w:pPr>
    </w:p>
    <w:p w14:paraId="4FA8119B" w14:textId="7DB8475D" w:rsidR="008208EE" w:rsidRDefault="008208EE" w:rsidP="00A31065">
      <w:pPr>
        <w:shd w:val="clear" w:color="auto" w:fill="FFFFFF"/>
        <w:spacing w:after="225"/>
        <w:jc w:val="both"/>
        <w:rPr>
          <w:rFonts w:ascii="Open Sans" w:eastAsia="Times New Roman" w:hAnsi="Open Sans" w:cs="Open Sans"/>
          <w:color w:val="000000"/>
          <w:sz w:val="21"/>
          <w:szCs w:val="21"/>
          <w:lang w:eastAsia="es-MX"/>
        </w:rPr>
      </w:pPr>
    </w:p>
    <w:p w14:paraId="0CD45684" w14:textId="77777777" w:rsidR="008208EE" w:rsidRDefault="008208EE" w:rsidP="008208EE">
      <w:pPr>
        <w:spacing w:line="360" w:lineRule="auto"/>
        <w:rPr>
          <w:rFonts w:ascii="Arial" w:hAnsi="Arial" w:cs="Arial"/>
          <w:b/>
          <w:color w:val="002060"/>
        </w:rPr>
      </w:pPr>
    </w:p>
    <w:p w14:paraId="4907CCAF" w14:textId="021479B6" w:rsidR="008208EE" w:rsidRDefault="008208EE" w:rsidP="008208EE">
      <w:pPr>
        <w:spacing w:line="360" w:lineRule="auto"/>
        <w:jc w:val="center"/>
        <w:rPr>
          <w:rFonts w:ascii="Arial" w:hAnsi="Arial" w:cs="Arial"/>
          <w:b/>
          <w:color w:val="002060"/>
        </w:rPr>
      </w:pPr>
    </w:p>
    <w:p w14:paraId="7A1BC99D" w14:textId="3DCE8F94" w:rsidR="008208EE" w:rsidRDefault="008208EE" w:rsidP="008208EE">
      <w:pPr>
        <w:spacing w:line="360" w:lineRule="auto"/>
        <w:jc w:val="center"/>
        <w:rPr>
          <w:rFonts w:ascii="Arial" w:hAnsi="Arial" w:cs="Arial"/>
          <w:b/>
          <w:color w:val="002060"/>
        </w:rPr>
      </w:pPr>
    </w:p>
    <w:p w14:paraId="386703AC" w14:textId="77777777" w:rsidR="008208EE" w:rsidRDefault="008208EE" w:rsidP="008208EE">
      <w:pPr>
        <w:spacing w:line="360" w:lineRule="auto"/>
        <w:jc w:val="center"/>
        <w:rPr>
          <w:rFonts w:ascii="Arial" w:hAnsi="Arial" w:cs="Arial"/>
          <w:b/>
          <w:color w:val="002060"/>
        </w:rPr>
      </w:pPr>
    </w:p>
    <w:p w14:paraId="204B2A7F" w14:textId="77777777" w:rsidR="008208EE" w:rsidRDefault="008208EE" w:rsidP="008208EE">
      <w:pPr>
        <w:spacing w:line="360" w:lineRule="auto"/>
        <w:jc w:val="center"/>
        <w:rPr>
          <w:rFonts w:ascii="Arial" w:hAnsi="Arial" w:cs="Arial"/>
          <w:b/>
          <w:color w:val="002060"/>
        </w:rPr>
        <w:sectPr w:rsidR="008208EE" w:rsidSect="008208EE">
          <w:headerReference w:type="default" r:id="rId13"/>
          <w:footerReference w:type="default" r:id="rId14"/>
          <w:pgSz w:w="12240" w:h="15840"/>
          <w:pgMar w:top="1985" w:right="1701" w:bottom="1701" w:left="1701" w:header="709" w:footer="709" w:gutter="0"/>
          <w:cols w:space="708"/>
          <w:docGrid w:linePitch="360"/>
        </w:sectPr>
      </w:pPr>
    </w:p>
    <w:p w14:paraId="4B444165" w14:textId="432C7F8E" w:rsidR="008208EE" w:rsidRDefault="008208EE" w:rsidP="008208EE">
      <w:pPr>
        <w:spacing w:line="360" w:lineRule="auto"/>
        <w:jc w:val="center"/>
        <w:rPr>
          <w:rFonts w:ascii="Arial" w:hAnsi="Arial" w:cs="Arial"/>
          <w:b/>
          <w:color w:val="002060"/>
        </w:rPr>
      </w:pPr>
    </w:p>
    <w:p w14:paraId="1D2638D0" w14:textId="5E5E4F50" w:rsidR="008208EE" w:rsidRDefault="008208EE" w:rsidP="008208EE">
      <w:pPr>
        <w:spacing w:line="360" w:lineRule="auto"/>
        <w:jc w:val="center"/>
        <w:rPr>
          <w:rFonts w:ascii="Arial" w:hAnsi="Arial" w:cs="Arial"/>
          <w:b/>
          <w:color w:val="002060"/>
        </w:rPr>
      </w:pPr>
    </w:p>
    <w:p w14:paraId="6315A267" w14:textId="50042A4D" w:rsidR="008208EE" w:rsidRDefault="008208EE" w:rsidP="008208EE">
      <w:pPr>
        <w:spacing w:line="360" w:lineRule="auto"/>
        <w:jc w:val="center"/>
        <w:rPr>
          <w:rFonts w:ascii="Arial" w:hAnsi="Arial" w:cs="Arial"/>
          <w:b/>
          <w:color w:val="002060"/>
        </w:rPr>
      </w:pPr>
    </w:p>
    <w:p w14:paraId="4AD7A07E" w14:textId="4D34D76A" w:rsidR="008208EE" w:rsidRDefault="008208EE" w:rsidP="008208EE">
      <w:pPr>
        <w:spacing w:line="360" w:lineRule="auto"/>
        <w:jc w:val="center"/>
        <w:rPr>
          <w:rFonts w:ascii="Arial" w:hAnsi="Arial" w:cs="Arial"/>
          <w:b/>
          <w:color w:val="002060"/>
        </w:rPr>
      </w:pPr>
    </w:p>
    <w:p w14:paraId="7F38EEF2" w14:textId="4633BA44" w:rsidR="008208EE" w:rsidRDefault="008208EE" w:rsidP="008208EE">
      <w:pPr>
        <w:spacing w:line="360" w:lineRule="auto"/>
        <w:jc w:val="center"/>
        <w:rPr>
          <w:rFonts w:ascii="Arial" w:hAnsi="Arial" w:cs="Arial"/>
          <w:b/>
          <w:color w:val="002060"/>
        </w:rPr>
      </w:pPr>
    </w:p>
    <w:p w14:paraId="497DA263" w14:textId="73CB8814" w:rsidR="008208EE" w:rsidRDefault="008208EE" w:rsidP="008208EE">
      <w:pPr>
        <w:spacing w:line="360" w:lineRule="auto"/>
        <w:jc w:val="center"/>
        <w:rPr>
          <w:rFonts w:ascii="Arial" w:hAnsi="Arial" w:cs="Arial"/>
          <w:b/>
          <w:color w:val="002060"/>
        </w:rPr>
      </w:pPr>
    </w:p>
    <w:p w14:paraId="6230587B" w14:textId="73BF5234" w:rsidR="008208EE" w:rsidRDefault="008208EE" w:rsidP="008208EE">
      <w:pPr>
        <w:spacing w:line="360" w:lineRule="auto"/>
        <w:jc w:val="center"/>
        <w:rPr>
          <w:rFonts w:ascii="Arial" w:hAnsi="Arial" w:cs="Arial"/>
          <w:b/>
          <w:color w:val="002060"/>
        </w:rPr>
      </w:pPr>
    </w:p>
    <w:p w14:paraId="0DC187D6" w14:textId="5484C26E" w:rsidR="008208EE" w:rsidRDefault="008208EE" w:rsidP="008208EE">
      <w:pPr>
        <w:spacing w:line="360" w:lineRule="auto"/>
        <w:jc w:val="center"/>
        <w:rPr>
          <w:rFonts w:ascii="Arial" w:hAnsi="Arial" w:cs="Arial"/>
          <w:b/>
          <w:color w:val="002060"/>
        </w:rPr>
      </w:pPr>
    </w:p>
    <w:p w14:paraId="1EBF6763" w14:textId="2FEE0886" w:rsidR="008208EE" w:rsidRDefault="008208EE" w:rsidP="008208EE">
      <w:pPr>
        <w:spacing w:line="360" w:lineRule="auto"/>
        <w:jc w:val="center"/>
        <w:rPr>
          <w:rFonts w:ascii="Arial" w:hAnsi="Arial" w:cs="Arial"/>
          <w:b/>
          <w:color w:val="002060"/>
        </w:rPr>
      </w:pPr>
    </w:p>
    <w:p w14:paraId="148DA825" w14:textId="77777777" w:rsidR="008208EE" w:rsidRDefault="008208EE" w:rsidP="008208EE">
      <w:pPr>
        <w:spacing w:line="360" w:lineRule="auto"/>
        <w:jc w:val="center"/>
        <w:rPr>
          <w:rFonts w:ascii="Arial" w:hAnsi="Arial" w:cs="Arial"/>
          <w:b/>
          <w:color w:val="002060"/>
        </w:rPr>
      </w:pPr>
      <w:r>
        <w:rPr>
          <w:rFonts w:ascii="Arial" w:hAnsi="Arial" w:cs="Arial"/>
          <w:b/>
          <w:noProof/>
          <w:color w:val="002060"/>
          <w:lang w:eastAsia="es-MX"/>
        </w:rPr>
        <w:drawing>
          <wp:inline distT="0" distB="0" distL="0" distR="0" wp14:anchorId="3A5FE23E" wp14:editId="0B77311B">
            <wp:extent cx="2867025" cy="2249805"/>
            <wp:effectExtent l="0" t="0" r="9525" b="171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82827" cy="2249805"/>
                    </a:xfrm>
                    <a:prstGeom prst="rect">
                      <a:avLst/>
                    </a:prstGeom>
                  </pic:spPr>
                </pic:pic>
              </a:graphicData>
            </a:graphic>
          </wp:inline>
        </w:drawing>
      </w:r>
    </w:p>
    <w:p w14:paraId="19784EDD" w14:textId="77777777" w:rsidR="008208EE" w:rsidRDefault="008208EE" w:rsidP="008208EE">
      <w:pPr>
        <w:spacing w:line="360" w:lineRule="auto"/>
        <w:rPr>
          <w:rFonts w:ascii="Arial" w:hAnsi="Arial" w:cs="Arial"/>
          <w:b/>
          <w:color w:val="002060"/>
        </w:rPr>
      </w:pPr>
    </w:p>
    <w:p w14:paraId="37762956" w14:textId="7EAA1FA0" w:rsidR="008208EE" w:rsidRDefault="008208EE" w:rsidP="008208EE">
      <w:pPr>
        <w:spacing w:line="360" w:lineRule="auto"/>
        <w:rPr>
          <w:rFonts w:ascii="Arial" w:hAnsi="Arial" w:cs="Arial"/>
          <w:b/>
          <w:color w:val="002060"/>
        </w:rPr>
      </w:pPr>
    </w:p>
    <w:p w14:paraId="5F8C46FE" w14:textId="238C6082" w:rsidR="008208EE" w:rsidRDefault="008208EE" w:rsidP="008208EE">
      <w:pPr>
        <w:spacing w:line="360" w:lineRule="auto"/>
        <w:rPr>
          <w:rFonts w:ascii="Arial" w:hAnsi="Arial" w:cs="Arial"/>
          <w:b/>
          <w:color w:val="002060"/>
        </w:rPr>
      </w:pPr>
    </w:p>
    <w:p w14:paraId="5B5F13B9" w14:textId="69847865" w:rsidR="008208EE" w:rsidRDefault="008208EE" w:rsidP="008208EE">
      <w:pPr>
        <w:spacing w:line="360" w:lineRule="auto"/>
        <w:rPr>
          <w:rFonts w:ascii="Arial" w:hAnsi="Arial" w:cs="Arial"/>
          <w:b/>
          <w:color w:val="002060"/>
        </w:rPr>
      </w:pPr>
    </w:p>
    <w:p w14:paraId="1A0BB2E1" w14:textId="4DDA22B3" w:rsidR="008208EE" w:rsidRDefault="008208EE" w:rsidP="008208EE">
      <w:pPr>
        <w:spacing w:line="360" w:lineRule="auto"/>
        <w:rPr>
          <w:rFonts w:ascii="Arial" w:hAnsi="Arial" w:cs="Arial"/>
          <w:b/>
          <w:color w:val="002060"/>
        </w:rPr>
      </w:pPr>
    </w:p>
    <w:p w14:paraId="44721960" w14:textId="68444460" w:rsidR="008208EE" w:rsidRDefault="008208EE" w:rsidP="008208EE">
      <w:pPr>
        <w:spacing w:line="360" w:lineRule="auto"/>
        <w:rPr>
          <w:rFonts w:ascii="Arial" w:hAnsi="Arial" w:cs="Arial"/>
          <w:b/>
          <w:color w:val="002060"/>
        </w:rPr>
      </w:pPr>
    </w:p>
    <w:p w14:paraId="1E00022D" w14:textId="01603006" w:rsidR="008208EE" w:rsidRDefault="008208EE" w:rsidP="008208EE">
      <w:pPr>
        <w:spacing w:line="360" w:lineRule="auto"/>
        <w:rPr>
          <w:rFonts w:ascii="Arial" w:hAnsi="Arial" w:cs="Arial"/>
          <w:b/>
          <w:color w:val="002060"/>
        </w:rPr>
      </w:pPr>
    </w:p>
    <w:p w14:paraId="621F0815" w14:textId="5B85E66B" w:rsidR="008208EE" w:rsidRDefault="008208EE" w:rsidP="008208EE">
      <w:pPr>
        <w:spacing w:line="360" w:lineRule="auto"/>
        <w:rPr>
          <w:rFonts w:ascii="Arial" w:hAnsi="Arial" w:cs="Arial"/>
          <w:b/>
          <w:color w:val="002060"/>
        </w:rPr>
      </w:pPr>
    </w:p>
    <w:p w14:paraId="3AE5858A" w14:textId="1240E3D7" w:rsidR="008208EE" w:rsidRDefault="008208EE" w:rsidP="008208EE">
      <w:pPr>
        <w:spacing w:line="360" w:lineRule="auto"/>
        <w:rPr>
          <w:rFonts w:ascii="Arial" w:hAnsi="Arial" w:cs="Arial"/>
          <w:b/>
          <w:color w:val="002060"/>
        </w:rPr>
      </w:pPr>
    </w:p>
    <w:p w14:paraId="5E716760" w14:textId="7CA49AA9" w:rsidR="008208EE" w:rsidRDefault="008208EE" w:rsidP="008208EE">
      <w:pPr>
        <w:spacing w:line="360" w:lineRule="auto"/>
        <w:rPr>
          <w:rFonts w:ascii="Arial" w:hAnsi="Arial" w:cs="Arial"/>
          <w:b/>
          <w:color w:val="002060"/>
        </w:rPr>
      </w:pPr>
    </w:p>
    <w:p w14:paraId="51CE4778" w14:textId="7198AD05" w:rsidR="008208EE" w:rsidRDefault="008208EE" w:rsidP="008208EE">
      <w:pPr>
        <w:spacing w:line="360" w:lineRule="auto"/>
        <w:rPr>
          <w:rFonts w:ascii="Arial" w:hAnsi="Arial" w:cs="Arial"/>
          <w:b/>
          <w:color w:val="002060"/>
        </w:rPr>
      </w:pPr>
    </w:p>
    <w:p w14:paraId="09327E46" w14:textId="7122F4CE" w:rsidR="008208EE" w:rsidRDefault="008208EE" w:rsidP="008208EE">
      <w:pPr>
        <w:spacing w:line="360" w:lineRule="auto"/>
        <w:rPr>
          <w:rFonts w:ascii="Arial" w:hAnsi="Arial" w:cs="Arial"/>
          <w:b/>
          <w:color w:val="002060"/>
        </w:rPr>
      </w:pPr>
    </w:p>
    <w:p w14:paraId="65167793" w14:textId="29F61C3E" w:rsidR="008208EE" w:rsidRDefault="008208EE" w:rsidP="008208EE">
      <w:pPr>
        <w:spacing w:line="360" w:lineRule="auto"/>
        <w:rPr>
          <w:rFonts w:ascii="Arial" w:hAnsi="Arial" w:cs="Arial"/>
          <w:b/>
          <w:color w:val="002060"/>
        </w:rPr>
      </w:pPr>
    </w:p>
    <w:p w14:paraId="61A64832" w14:textId="77777777" w:rsidR="008208EE" w:rsidRDefault="008208EE" w:rsidP="008208EE">
      <w:pPr>
        <w:spacing w:line="360" w:lineRule="auto"/>
        <w:rPr>
          <w:rFonts w:ascii="Arial" w:hAnsi="Arial" w:cs="Arial"/>
          <w:b/>
          <w:color w:val="002060"/>
        </w:rPr>
      </w:pPr>
    </w:p>
    <w:p w14:paraId="3A686DDD" w14:textId="534B9D7D" w:rsidR="008208EE" w:rsidRDefault="008208EE" w:rsidP="008208EE">
      <w:pPr>
        <w:spacing w:line="360" w:lineRule="auto"/>
        <w:rPr>
          <w:rFonts w:ascii="Arial" w:hAnsi="Arial" w:cs="Arial"/>
          <w:b/>
          <w:color w:val="002060"/>
        </w:rPr>
      </w:pPr>
    </w:p>
    <w:p w14:paraId="16E594F6" w14:textId="00905EF6" w:rsidR="008208EE" w:rsidRDefault="008208EE" w:rsidP="008208EE">
      <w:pPr>
        <w:spacing w:line="360" w:lineRule="auto"/>
        <w:rPr>
          <w:rFonts w:ascii="Arial" w:hAnsi="Arial" w:cs="Arial"/>
          <w:b/>
          <w:color w:val="002060"/>
        </w:rPr>
      </w:pPr>
    </w:p>
    <w:p w14:paraId="3D97C2AF" w14:textId="77777777" w:rsidR="008208EE" w:rsidRDefault="008208EE" w:rsidP="008208EE">
      <w:pPr>
        <w:spacing w:line="360" w:lineRule="auto"/>
        <w:rPr>
          <w:rFonts w:ascii="Arial" w:hAnsi="Arial" w:cs="Arial"/>
          <w:b/>
          <w:color w:val="002060"/>
        </w:rPr>
      </w:pPr>
      <w:bookmarkStart w:id="0" w:name="_GoBack"/>
      <w:bookmarkEnd w:id="0"/>
    </w:p>
    <w:p w14:paraId="4B1C92CC" w14:textId="77777777" w:rsidR="008208EE" w:rsidRDefault="008208EE" w:rsidP="008208EE">
      <w:pPr>
        <w:spacing w:line="360" w:lineRule="auto"/>
        <w:rPr>
          <w:rFonts w:ascii="Arial" w:hAnsi="Arial" w:cs="Arial"/>
          <w:b/>
          <w:color w:val="002060"/>
        </w:rPr>
      </w:pPr>
    </w:p>
    <w:p w14:paraId="22386BAF" w14:textId="77777777" w:rsidR="008208EE" w:rsidRDefault="008208EE" w:rsidP="008208EE">
      <w:pPr>
        <w:spacing w:line="360" w:lineRule="auto"/>
        <w:rPr>
          <w:rFonts w:ascii="Arial" w:hAnsi="Arial" w:cs="Arial"/>
          <w:b/>
          <w:color w:val="002060"/>
        </w:rPr>
      </w:pPr>
    </w:p>
    <w:p w14:paraId="6987EEAA" w14:textId="77777777" w:rsidR="008208EE" w:rsidRDefault="008208EE" w:rsidP="008208EE">
      <w:pPr>
        <w:spacing w:line="360" w:lineRule="auto"/>
        <w:jc w:val="center"/>
        <w:rPr>
          <w:rFonts w:ascii="Arial" w:hAnsi="Arial" w:cs="Arial"/>
        </w:rPr>
      </w:pPr>
      <w:r>
        <w:rPr>
          <w:rFonts w:ascii="Arial" w:hAnsi="Arial" w:cs="Arial"/>
          <w:b/>
          <w:color w:val="002060"/>
        </w:rPr>
        <w:t>Datos de Contacto</w:t>
      </w:r>
    </w:p>
    <w:p w14:paraId="1EDBE4A6" w14:textId="77777777" w:rsidR="008208EE" w:rsidRDefault="008208EE" w:rsidP="008208EE">
      <w:pPr>
        <w:pStyle w:val="NormalWeb"/>
        <w:spacing w:before="0" w:beforeAutospacing="0" w:after="0" w:afterAutospacing="0"/>
        <w:jc w:val="center"/>
        <w:rPr>
          <w:rFonts w:ascii="Arial" w:hAnsi="Arial" w:cs="Arial"/>
          <w:bCs/>
          <w:color w:val="002060"/>
          <w:kern w:val="24"/>
        </w:rPr>
      </w:pPr>
      <w:r>
        <w:rPr>
          <w:rFonts w:ascii="Arial" w:hAnsi="Arial" w:cs="Arial"/>
          <w:bCs/>
          <w:color w:val="002060"/>
          <w:kern w:val="24"/>
        </w:rPr>
        <w:t>Área Coordinadora de Archivos</w:t>
      </w:r>
    </w:p>
    <w:p w14:paraId="74DF7590" w14:textId="77777777" w:rsidR="008208EE" w:rsidRDefault="008208EE" w:rsidP="008208EE">
      <w:pPr>
        <w:pStyle w:val="NormalWeb"/>
        <w:spacing w:before="0" w:beforeAutospacing="0" w:after="0" w:afterAutospacing="0"/>
        <w:rPr>
          <w:rFonts w:ascii="Arial" w:hAnsi="Arial" w:cs="Arial"/>
          <w:b/>
          <w:bCs/>
          <w:color w:val="002060"/>
          <w:kern w:val="24"/>
        </w:rPr>
      </w:pPr>
    </w:p>
    <w:p w14:paraId="3BAE1D88" w14:textId="77777777" w:rsidR="008208EE" w:rsidRDefault="008208EE" w:rsidP="008208EE">
      <w:pPr>
        <w:pStyle w:val="NormalWeb"/>
        <w:spacing w:before="0" w:beforeAutospacing="0" w:after="0" w:afterAutospacing="0"/>
        <w:rPr>
          <w:rFonts w:ascii="Arial" w:hAnsi="Arial" w:cs="Arial"/>
          <w:b/>
          <w:bCs/>
          <w:color w:val="002060"/>
        </w:rPr>
      </w:pPr>
      <w:r>
        <w:rPr>
          <w:rFonts w:ascii="Arial" w:hAnsi="Arial" w:cs="Arial"/>
          <w:b/>
          <w:bCs/>
          <w:color w:val="002060"/>
          <w:kern w:val="24"/>
        </w:rPr>
        <w:t>Titular:</w:t>
      </w:r>
    </w:p>
    <w:p w14:paraId="21AFCCF0" w14:textId="77777777" w:rsidR="008208EE" w:rsidRDefault="008208EE" w:rsidP="008208EE">
      <w:pPr>
        <w:pStyle w:val="NormalWeb"/>
        <w:spacing w:before="0" w:beforeAutospacing="0" w:after="0" w:afterAutospacing="0"/>
        <w:rPr>
          <w:rFonts w:ascii="Arial" w:hAnsi="Arial" w:cs="Arial"/>
          <w:color w:val="002060"/>
        </w:rPr>
      </w:pPr>
      <w:r>
        <w:rPr>
          <w:rFonts w:ascii="Arial" w:hAnsi="Arial" w:cs="Arial"/>
          <w:color w:val="002060"/>
          <w:kern w:val="24"/>
        </w:rPr>
        <w:t>C. Carlos Bautista Rojas</w:t>
      </w:r>
    </w:p>
    <w:p w14:paraId="7055E78E" w14:textId="77777777" w:rsidR="008208EE" w:rsidRDefault="008208EE" w:rsidP="008208EE">
      <w:pPr>
        <w:pStyle w:val="NormalWeb"/>
        <w:spacing w:before="0" w:beforeAutospacing="0" w:after="0" w:afterAutospacing="0"/>
        <w:rPr>
          <w:rFonts w:ascii="Arial" w:hAnsi="Arial" w:cs="Arial"/>
          <w:color w:val="002060"/>
        </w:rPr>
      </w:pPr>
      <w:r>
        <w:rPr>
          <w:rFonts w:ascii="Arial" w:hAnsi="Arial" w:cs="Arial"/>
          <w:color w:val="002060"/>
          <w:kern w:val="24"/>
        </w:rPr>
        <w:t>Email: coordinacion.archivos@ogaipoaxaca.org.mx</w:t>
      </w:r>
    </w:p>
    <w:p w14:paraId="2AA120A8" w14:textId="77777777" w:rsidR="008208EE" w:rsidRDefault="008208EE" w:rsidP="008208EE">
      <w:pPr>
        <w:pStyle w:val="NormalWeb"/>
        <w:spacing w:before="0" w:beforeAutospacing="0" w:after="0" w:afterAutospacing="0"/>
        <w:rPr>
          <w:rFonts w:ascii="Arial" w:hAnsi="Arial" w:cs="Arial"/>
          <w:color w:val="002060"/>
        </w:rPr>
      </w:pPr>
      <w:r>
        <w:rPr>
          <w:rFonts w:ascii="Arial" w:hAnsi="Arial" w:cs="Arial"/>
          <w:color w:val="002060"/>
          <w:kern w:val="24"/>
        </w:rPr>
        <w:t>Teléfono: 951 51 5 1190 ext. 213 y 214</w:t>
      </w:r>
    </w:p>
    <w:p w14:paraId="026EA06E" w14:textId="77777777" w:rsidR="008208EE" w:rsidRDefault="008208EE" w:rsidP="008208EE">
      <w:pPr>
        <w:pStyle w:val="NormalWeb"/>
        <w:spacing w:before="0" w:beforeAutospacing="0" w:after="0" w:afterAutospacing="0"/>
        <w:rPr>
          <w:rFonts w:ascii="Arial" w:hAnsi="Arial" w:cs="Arial"/>
          <w:color w:val="002060"/>
        </w:rPr>
      </w:pPr>
    </w:p>
    <w:p w14:paraId="690D55CE" w14:textId="77777777" w:rsidR="008208EE" w:rsidRDefault="008208EE" w:rsidP="008208EE">
      <w:pPr>
        <w:pStyle w:val="NormalWeb"/>
        <w:spacing w:before="0" w:beforeAutospacing="0" w:after="0" w:afterAutospacing="0" w:line="360" w:lineRule="auto"/>
        <w:rPr>
          <w:rFonts w:ascii="Arial" w:hAnsi="Arial" w:cs="Arial"/>
          <w:b/>
          <w:bCs/>
          <w:color w:val="002060"/>
          <w:kern w:val="24"/>
        </w:rPr>
      </w:pPr>
      <w:r>
        <w:rPr>
          <w:rFonts w:ascii="Arial" w:hAnsi="Arial" w:cs="Arial"/>
          <w:b/>
          <w:bCs/>
          <w:color w:val="002060"/>
          <w:kern w:val="24"/>
        </w:rPr>
        <w:t>Personal operativo:</w:t>
      </w:r>
    </w:p>
    <w:p w14:paraId="3FA1A25F" w14:textId="77777777" w:rsidR="008208EE" w:rsidRDefault="008208EE" w:rsidP="008208EE">
      <w:pPr>
        <w:pStyle w:val="NormalWeb"/>
        <w:spacing w:before="0" w:beforeAutospacing="0" w:after="0" w:afterAutospacing="0"/>
        <w:rPr>
          <w:rFonts w:ascii="Arial" w:hAnsi="Arial" w:cs="Arial"/>
          <w:color w:val="002060"/>
          <w:kern w:val="24"/>
        </w:rPr>
      </w:pPr>
      <w:r>
        <w:rPr>
          <w:rFonts w:ascii="Arial" w:hAnsi="Arial" w:cs="Arial"/>
          <w:color w:val="002060"/>
          <w:kern w:val="24"/>
        </w:rPr>
        <w:t>Rigoberto Clemente Canseco Díaz,</w:t>
      </w:r>
    </w:p>
    <w:p w14:paraId="36DEDB86" w14:textId="77777777" w:rsidR="008208EE" w:rsidRDefault="008208EE" w:rsidP="008208EE">
      <w:pPr>
        <w:pStyle w:val="NormalWeb"/>
        <w:spacing w:before="0" w:beforeAutospacing="0" w:after="0" w:afterAutospacing="0"/>
        <w:rPr>
          <w:rFonts w:ascii="Arial" w:hAnsi="Arial" w:cs="Arial"/>
          <w:color w:val="002060"/>
          <w:kern w:val="24"/>
        </w:rPr>
      </w:pPr>
      <w:r>
        <w:rPr>
          <w:rFonts w:ascii="Arial" w:hAnsi="Arial" w:cs="Arial"/>
          <w:color w:val="002060"/>
          <w:kern w:val="24"/>
        </w:rPr>
        <w:t>Analista</w:t>
      </w:r>
    </w:p>
    <w:p w14:paraId="1E986252" w14:textId="77777777" w:rsidR="008208EE" w:rsidRDefault="008208EE" w:rsidP="008208EE">
      <w:pPr>
        <w:pStyle w:val="NormalWeb"/>
        <w:spacing w:before="0" w:beforeAutospacing="0" w:after="0" w:afterAutospacing="0"/>
        <w:rPr>
          <w:rFonts w:ascii="Arial" w:hAnsi="Arial" w:cs="Arial"/>
          <w:color w:val="002060"/>
          <w:kern w:val="24"/>
        </w:rPr>
      </w:pPr>
      <w:r>
        <w:rPr>
          <w:rFonts w:ascii="Arial" w:hAnsi="Arial" w:cs="Arial"/>
          <w:color w:val="002060"/>
          <w:kern w:val="24"/>
        </w:rPr>
        <w:t>Juan Carlos Santiago Eugenio</w:t>
      </w:r>
    </w:p>
    <w:p w14:paraId="5700B7EF" w14:textId="77777777" w:rsidR="008208EE" w:rsidRDefault="008208EE" w:rsidP="008208EE">
      <w:pPr>
        <w:pStyle w:val="NormalWeb"/>
        <w:spacing w:before="0" w:beforeAutospacing="0" w:after="0" w:afterAutospacing="0"/>
        <w:rPr>
          <w:rFonts w:ascii="Arial" w:hAnsi="Arial" w:cs="Arial"/>
          <w:color w:val="002060"/>
          <w:kern w:val="24"/>
        </w:rPr>
      </w:pPr>
      <w:r>
        <w:rPr>
          <w:rFonts w:ascii="Arial" w:hAnsi="Arial" w:cs="Arial"/>
          <w:color w:val="002060"/>
          <w:kern w:val="24"/>
        </w:rPr>
        <w:t>Asistente</w:t>
      </w:r>
    </w:p>
    <w:p w14:paraId="519D24FD" w14:textId="77777777" w:rsidR="008208EE" w:rsidRDefault="008208EE" w:rsidP="008208EE">
      <w:pPr>
        <w:pStyle w:val="NormalWeb"/>
        <w:spacing w:before="0" w:beforeAutospacing="0" w:after="0" w:afterAutospacing="0"/>
        <w:rPr>
          <w:rFonts w:ascii="Arial" w:hAnsi="Arial" w:cs="Arial"/>
          <w:color w:val="002060"/>
          <w:kern w:val="24"/>
        </w:rPr>
      </w:pPr>
      <w:r>
        <w:rPr>
          <w:rFonts w:ascii="Arial" w:hAnsi="Arial" w:cs="Arial"/>
          <w:color w:val="002060"/>
          <w:kern w:val="24"/>
        </w:rPr>
        <w:t>Juan Miguel Villacaña Vivas</w:t>
      </w:r>
    </w:p>
    <w:p w14:paraId="14A0DD99" w14:textId="77777777" w:rsidR="008208EE" w:rsidRDefault="008208EE" w:rsidP="008208EE">
      <w:pPr>
        <w:pStyle w:val="NormalWeb"/>
        <w:spacing w:before="0" w:beforeAutospacing="0" w:after="0" w:afterAutospacing="0"/>
        <w:rPr>
          <w:rFonts w:ascii="Arial" w:hAnsi="Arial" w:cs="Arial"/>
          <w:color w:val="002060"/>
          <w:kern w:val="24"/>
        </w:rPr>
      </w:pPr>
      <w:r>
        <w:rPr>
          <w:rFonts w:ascii="Arial" w:hAnsi="Arial" w:cs="Arial"/>
          <w:color w:val="002060"/>
          <w:kern w:val="24"/>
        </w:rPr>
        <w:t>Auxiliar</w:t>
      </w:r>
    </w:p>
    <w:p w14:paraId="7A61E855" w14:textId="77777777" w:rsidR="008208EE" w:rsidRDefault="008208EE" w:rsidP="008208EE">
      <w:pPr>
        <w:pStyle w:val="NormalWeb"/>
        <w:spacing w:before="0" w:beforeAutospacing="0" w:after="0" w:afterAutospacing="0"/>
        <w:rPr>
          <w:rFonts w:ascii="Arial" w:hAnsi="Arial" w:cs="Arial"/>
          <w:color w:val="002060"/>
          <w:kern w:val="24"/>
        </w:rPr>
      </w:pPr>
    </w:p>
    <w:p w14:paraId="2196B5BF" w14:textId="191AF619" w:rsidR="008208EE" w:rsidRPr="00A31065" w:rsidRDefault="008208EE" w:rsidP="008208EE">
      <w:pPr>
        <w:shd w:val="clear" w:color="auto" w:fill="FFFFFF"/>
        <w:spacing w:after="225"/>
        <w:jc w:val="both"/>
        <w:rPr>
          <w:rFonts w:ascii="Open Sans" w:eastAsia="Times New Roman" w:hAnsi="Open Sans" w:cs="Open Sans"/>
          <w:color w:val="000000"/>
          <w:sz w:val="21"/>
          <w:szCs w:val="21"/>
          <w:lang w:eastAsia="es-MX"/>
        </w:rPr>
      </w:pPr>
      <w:r>
        <w:rPr>
          <w:rFonts w:ascii="Arial" w:hAnsi="Arial" w:cs="Arial"/>
          <w:color w:val="002060"/>
          <w:kern w:val="24"/>
        </w:rPr>
        <w:t>Teléfono: 951 51 5 1190 ext. 213 y 214</w:t>
      </w:r>
    </w:p>
    <w:sectPr w:rsidR="008208EE" w:rsidRPr="00A31065" w:rsidSect="008208EE">
      <w:type w:val="continuous"/>
      <w:pgSz w:w="12240" w:h="15840"/>
      <w:pgMar w:top="2268" w:right="1701" w:bottom="1701"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DB332" w14:textId="77777777" w:rsidR="00C32750" w:rsidRDefault="00C32750" w:rsidP="00505074">
      <w:r>
        <w:separator/>
      </w:r>
    </w:p>
  </w:endnote>
  <w:endnote w:type="continuationSeparator" w:id="0">
    <w:p w14:paraId="780778F6" w14:textId="77777777" w:rsidR="00C32750" w:rsidRDefault="00C32750"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836798"/>
      <w:docPartObj>
        <w:docPartGallery w:val="Page Numbers (Bottom of Page)"/>
        <w:docPartUnique/>
      </w:docPartObj>
    </w:sdtPr>
    <w:sdtContent>
      <w:p w14:paraId="0973CC86" w14:textId="2031B2B5" w:rsidR="008208EE" w:rsidRDefault="008208EE">
        <w:pPr>
          <w:pStyle w:val="Piedepgina"/>
          <w:jc w:val="right"/>
        </w:pPr>
        <w:r>
          <w:rPr>
            <w:noProof/>
            <w:lang w:eastAsia="es-MX"/>
          </w:rPr>
          <w:drawing>
            <wp:anchor distT="0" distB="0" distL="114300" distR="114300" simplePos="0" relativeHeight="251675648" behindDoc="0" locked="0" layoutInCell="1" allowOverlap="1" wp14:anchorId="43DE4A50" wp14:editId="437D8325">
              <wp:simplePos x="0" y="0"/>
              <wp:positionH relativeFrom="margin">
                <wp:posOffset>-952500</wp:posOffset>
              </wp:positionH>
              <wp:positionV relativeFrom="paragraph">
                <wp:posOffset>-423545</wp:posOffset>
              </wp:positionV>
              <wp:extent cx="7538085" cy="125666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Pr="008208EE">
          <w:rPr>
            <w:noProof/>
            <w:lang w:val="es-ES"/>
          </w:rPr>
          <w:t>1</w:t>
        </w:r>
        <w:r>
          <w:fldChar w:fldCharType="end"/>
        </w:r>
      </w:p>
    </w:sdtContent>
  </w:sdt>
  <w:p w14:paraId="10CD2423" w14:textId="74936AE6" w:rsidR="00505074" w:rsidRDefault="00505074" w:rsidP="008208EE">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AB705" w14:textId="77777777" w:rsidR="00C32750" w:rsidRDefault="00C32750" w:rsidP="00505074">
      <w:r>
        <w:separator/>
      </w:r>
    </w:p>
  </w:footnote>
  <w:footnote w:type="continuationSeparator" w:id="0">
    <w:p w14:paraId="0A36A547" w14:textId="77777777" w:rsidR="00C32750" w:rsidRDefault="00C32750" w:rsidP="005050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3F284" w14:textId="1C032668" w:rsidR="00DC65C4" w:rsidRDefault="002D152B">
    <w:pPr>
      <w:pStyle w:val="Encabezado"/>
    </w:pPr>
    <w:r>
      <w:rPr>
        <w:noProof/>
        <w:lang w:eastAsia="es-MX"/>
      </w:rPr>
      <w:drawing>
        <wp:anchor distT="0" distB="0" distL="114300" distR="114300" simplePos="0" relativeHeight="251673600" behindDoc="0" locked="0" layoutInCell="1" allowOverlap="1" wp14:anchorId="3FE518C2" wp14:editId="77BA29F1">
          <wp:simplePos x="0" y="0"/>
          <wp:positionH relativeFrom="column">
            <wp:posOffset>-280035</wp:posOffset>
          </wp:positionH>
          <wp:positionV relativeFrom="paragraph">
            <wp:posOffset>-181699</wp:posOffset>
          </wp:positionV>
          <wp:extent cx="6173343" cy="1028891"/>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70EF"/>
    <w:multiLevelType w:val="multilevel"/>
    <w:tmpl w:val="095070E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1A3D96"/>
    <w:multiLevelType w:val="multilevel"/>
    <w:tmpl w:val="6A1A3D96"/>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75AB7"/>
    <w:rsid w:val="00150315"/>
    <w:rsid w:val="00191709"/>
    <w:rsid w:val="001C3A24"/>
    <w:rsid w:val="001C5977"/>
    <w:rsid w:val="001D30EE"/>
    <w:rsid w:val="002060F1"/>
    <w:rsid w:val="002D152B"/>
    <w:rsid w:val="00306BCC"/>
    <w:rsid w:val="00320B59"/>
    <w:rsid w:val="0037163E"/>
    <w:rsid w:val="003F7C21"/>
    <w:rsid w:val="00496B6A"/>
    <w:rsid w:val="00505074"/>
    <w:rsid w:val="005C245B"/>
    <w:rsid w:val="005F6794"/>
    <w:rsid w:val="0061401C"/>
    <w:rsid w:val="006647D2"/>
    <w:rsid w:val="00801920"/>
    <w:rsid w:val="008208EE"/>
    <w:rsid w:val="009100C6"/>
    <w:rsid w:val="00920943"/>
    <w:rsid w:val="00930F1B"/>
    <w:rsid w:val="00A31065"/>
    <w:rsid w:val="00A56332"/>
    <w:rsid w:val="00BB3736"/>
    <w:rsid w:val="00C07082"/>
    <w:rsid w:val="00C25E29"/>
    <w:rsid w:val="00C32750"/>
    <w:rsid w:val="00C335F7"/>
    <w:rsid w:val="00C97BF5"/>
    <w:rsid w:val="00CB7833"/>
    <w:rsid w:val="00D65479"/>
    <w:rsid w:val="00D96B13"/>
    <w:rsid w:val="00DC0B0F"/>
    <w:rsid w:val="00DC1402"/>
    <w:rsid w:val="00DC65C4"/>
    <w:rsid w:val="00DD3861"/>
    <w:rsid w:val="00EE48C4"/>
    <w:rsid w:val="00F023FE"/>
    <w:rsid w:val="00F36284"/>
    <w:rsid w:val="00F56F58"/>
    <w:rsid w:val="00F854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character" w:styleId="Hipervnculo">
    <w:name w:val="Hyperlink"/>
    <w:basedOn w:val="Fuentedeprrafopredeter"/>
    <w:uiPriority w:val="99"/>
    <w:unhideWhenUsed/>
    <w:qFormat/>
    <w:rsid w:val="008208EE"/>
    <w:rPr>
      <w:color w:val="0563C1" w:themeColor="hyperlink"/>
      <w:u w:val="single"/>
    </w:rPr>
  </w:style>
  <w:style w:type="table" w:styleId="Tablaconcuadrcula">
    <w:name w:val="Table Grid"/>
    <w:basedOn w:val="Tablanormal"/>
    <w:uiPriority w:val="39"/>
    <w:rsid w:val="008208EE"/>
    <w:rPr>
      <w:sz w:val="22"/>
      <w:szCs w:val="22"/>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208EE"/>
    <w:pPr>
      <w:spacing w:after="160" w:line="259" w:lineRule="auto"/>
      <w:ind w:left="720"/>
      <w:contextualSpacing/>
    </w:pPr>
    <w:rPr>
      <w:sz w:val="22"/>
      <w:szCs w:val="22"/>
    </w:rPr>
  </w:style>
  <w:style w:type="paragraph" w:customStyle="1" w:styleId="TableParagraph">
    <w:name w:val="Table Paragraph"/>
    <w:basedOn w:val="Normal"/>
    <w:uiPriority w:val="1"/>
    <w:qFormat/>
    <w:rsid w:val="008208EE"/>
    <w:pPr>
      <w:widowControl w:val="0"/>
      <w:autoSpaceDE w:val="0"/>
      <w:autoSpaceDN w:val="0"/>
    </w:pPr>
    <w:rPr>
      <w:rFonts w:ascii="Arial MT" w:eastAsia="Arial MT" w:hAnsi="Arial MT" w:cs="Arial MT"/>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gaipoaxaca.org.mx/archivos/descargas/Programa%20de%20Capacitaci%C3%B3n%20en%20Gesti%C3%B3n%20Documental%20y%20Administraci%C3%B3n%20de%20Archivos%202022.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gaipoaxaca.org.mx/archivos/descargas/Inventarios_Generales_por_Expediente_2021.ra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gaipoaxaca.org.mx/archivos/descargas/Gu%C3%ADa%20de%20Archivo%20Documental%202021.pdf"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ogaipoaxaca.org.mx/archivos/descargas/CADIDO_OGAIPO.pdf" TargetMode="External"/><Relationship Id="rId4" Type="http://schemas.openxmlformats.org/officeDocument/2006/relationships/settings" Target="settings.xml"/><Relationship Id="rId9" Type="http://schemas.openxmlformats.org/officeDocument/2006/relationships/hyperlink" Target="https://ogaipoaxaca.org.mx/archivos/descargas/CGCA_OGAIPO.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A622E-CA9F-4AEC-A29D-DF507422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1874</Words>
  <Characters>10310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Rogelio Fuentes</cp:lastModifiedBy>
  <cp:revision>2</cp:revision>
  <cp:lastPrinted>2021-11-03T21:04:00Z</cp:lastPrinted>
  <dcterms:created xsi:type="dcterms:W3CDTF">2023-01-25T20:12:00Z</dcterms:created>
  <dcterms:modified xsi:type="dcterms:W3CDTF">2023-01-25T20:12:00Z</dcterms:modified>
</cp:coreProperties>
</file>